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95" w:beforeAutospacing="0" w:after="0" w:afterAutospacing="0"/>
        <w:ind w:left="0" w:right="0"/>
        <w:jc w:val="center"/>
        <w:rPr>
          <w:b/>
          <w:bCs/>
          <w:color w:val="0066CC"/>
          <w:sz w:val="36"/>
          <w:szCs w:val="36"/>
        </w:rPr>
      </w:pPr>
      <w:r>
        <w:rPr>
          <w:b/>
          <w:bCs/>
          <w:color w:val="0066CC"/>
          <w:sz w:val="36"/>
          <w:szCs w:val="36"/>
          <w:bdr w:val="none" w:color="auto" w:sz="0" w:space="0"/>
        </w:rPr>
        <w:t>财政部 税务总局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6" w:right="0"/>
        <w:jc w:val="center"/>
        <w:rPr>
          <w:rFonts w:ascii="宋体" w:hAnsi="宋体" w:eastAsia="宋体" w:cs="宋体"/>
          <w:b/>
          <w:bCs/>
          <w:color w:val="CC0000"/>
          <w:kern w:val="0"/>
          <w:sz w:val="42"/>
          <w:szCs w:val="42"/>
          <w:bdr w:val="none" w:color="auto" w:sz="0" w:space="0"/>
          <w:lang w:val="en-US" w:eastAsia="zh-CN" w:bidi="ar"/>
        </w:rPr>
      </w:pPr>
      <w:r>
        <w:rPr>
          <w:rFonts w:ascii="宋体" w:hAnsi="宋体" w:eastAsia="宋体" w:cs="宋体"/>
          <w:b/>
          <w:bCs/>
          <w:color w:val="CC0000"/>
          <w:kern w:val="0"/>
          <w:sz w:val="42"/>
          <w:szCs w:val="42"/>
          <w:bdr w:val="none" w:color="auto" w:sz="0" w:space="0"/>
          <w:lang w:val="en-US" w:eastAsia="zh-CN" w:bidi="ar"/>
        </w:rPr>
        <w:t>关于支持新型冠状病毒感染的肺炎疫情防控有关捐赠税收政策的公告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6" w:right="0"/>
        <w:jc w:val="center"/>
        <w:rPr>
          <w:rFonts w:ascii="宋体" w:hAnsi="宋体" w:eastAsia="宋体" w:cs="宋体"/>
          <w:b/>
          <w:bCs/>
          <w:color w:val="CC0000"/>
          <w:kern w:val="0"/>
          <w:sz w:val="42"/>
          <w:szCs w:val="42"/>
          <w:bdr w:val="none" w:color="auto" w:sz="0" w:space="0"/>
          <w:lang w:val="en-US" w:eastAsia="zh-CN" w:bidi="ar"/>
        </w:rPr>
      </w:pPr>
      <w:bookmarkStart w:id="0" w:name="_GoBack"/>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6" w:right="0"/>
        <w:jc w:val="center"/>
        <w:rPr>
          <w:rFonts w:ascii="宋体" w:hAnsi="宋体" w:eastAsia="宋体" w:cs="宋体"/>
          <w:b/>
          <w:bCs/>
          <w:color w:val="666666"/>
          <w:kern w:val="0"/>
          <w:sz w:val="21"/>
          <w:szCs w:val="21"/>
          <w:bdr w:val="none" w:color="auto" w:sz="0" w:space="0"/>
          <w:lang w:val="en-US" w:eastAsia="zh-CN" w:bidi="ar"/>
        </w:rPr>
      </w:pPr>
      <w:r>
        <w:rPr>
          <w:rFonts w:ascii="宋体" w:hAnsi="宋体" w:eastAsia="宋体" w:cs="宋体"/>
          <w:b/>
          <w:bCs/>
          <w:color w:val="666666"/>
          <w:kern w:val="0"/>
          <w:sz w:val="21"/>
          <w:szCs w:val="21"/>
          <w:bdr w:val="none" w:color="auto" w:sz="0" w:space="0"/>
          <w:lang w:val="en-US" w:eastAsia="zh-CN" w:bidi="ar"/>
        </w:rPr>
        <w:t>财政部 税务总局公告2020年第9号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6" w:right="0"/>
        <w:jc w:val="left"/>
        <w:rPr>
          <w:rFonts w:ascii="宋体" w:hAnsi="宋体" w:eastAsia="宋体" w:cs="宋体"/>
          <w:b w:val="0"/>
          <w:color w:val="666666"/>
          <w:kern w:val="0"/>
          <w:sz w:val="21"/>
          <w:szCs w:val="21"/>
          <w:bdr w:val="none" w:color="auto" w:sz="0" w:space="0"/>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为支持新型冠状病毒感染的肺炎疫情防控工作，现就有关捐赠税收政策公告如下：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一、企业和个人通过公益性社会组织或者县级以上人民政府及其部门等国家机关，捐赠用于应对新型冠状病毒感染的肺炎疫情的现金和物品，允许在计算应纳税所得额时全额扣除。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二、企业和个人直接向承担疫情防治任务的医院捐赠用于应对新型冠状病毒感染的肺炎疫情的物品，允许在计算应纳税所得额时全额扣除。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捐赠人凭承担疫情防治任务的医院开具的捐赠接收函办理税前扣除事宜。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城市维护建设税、教育费附加、地方教育附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四、国家机关、公益性社会组织和承担疫情防治任务的医院接受的捐赠，应专项用于应对新型冠状病毒感染的肺炎疫情工作，不得挪作他用。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五、本公告自2020年1月1日起施行，截止日期视疫情情况另行公告。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righ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财政部 税务总局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right"/>
      </w:pPr>
      <w:r>
        <w:rPr>
          <w:rFonts w:hint="eastAsia" w:ascii="微软雅黑" w:hAnsi="微软雅黑" w:eastAsia="微软雅黑" w:cs="微软雅黑"/>
          <w:i w:val="0"/>
          <w:caps w:val="0"/>
          <w:color w:val="333333"/>
          <w:spacing w:val="0"/>
          <w:sz w:val="24"/>
          <w:szCs w:val="24"/>
          <w:bdr w:val="none" w:color="auto" w:sz="0" w:space="0"/>
          <w:shd w:val="clear" w:fill="FFFFFF"/>
        </w:rPr>
        <w:t>2020年2月6日</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DE2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2020-02-10T02:12:37Z</dcterms:created>
  <dc:creator>黄振宇</dc:creator>
  <cp:lastModifiedBy>黄振宇</cp:lastModifiedBy>
  <dcterms:modified xsi:type="dcterms:W3CDTF">2020-02-10T02:13:10Z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