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85" w:rsidRDefault="00AE0F85" w:rsidP="006807FC">
      <w:pPr>
        <w:spacing w:line="360" w:lineRule="auto"/>
        <w:jc w:val="center"/>
        <w:rPr>
          <w:rFonts w:ascii="宋体"/>
          <w:b/>
          <w:sz w:val="32"/>
          <w:szCs w:val="32"/>
        </w:rPr>
      </w:pPr>
      <w:r>
        <w:rPr>
          <w:rFonts w:ascii="宋体" w:hAnsi="宋体" w:hint="eastAsia"/>
          <w:b/>
          <w:sz w:val="32"/>
          <w:szCs w:val="32"/>
        </w:rPr>
        <w:t>销售合同</w:t>
      </w:r>
    </w:p>
    <w:p w:rsidR="00AE0F85" w:rsidRPr="00B06439" w:rsidRDefault="00AE0F85" w:rsidP="00B06439">
      <w:pPr>
        <w:spacing w:line="360" w:lineRule="auto"/>
        <w:ind w:firstLineChars="2600" w:firstLine="5460"/>
        <w:rPr>
          <w:rFonts w:asciiTheme="minorEastAsia" w:eastAsiaTheme="minorEastAsia" w:hAnsiTheme="minorEastAsia"/>
          <w:szCs w:val="21"/>
        </w:rPr>
      </w:pPr>
      <w:r w:rsidRPr="00B06439">
        <w:rPr>
          <w:rFonts w:asciiTheme="minorEastAsia" w:eastAsiaTheme="minorEastAsia" w:hAnsiTheme="minorEastAsia" w:hint="eastAsia"/>
          <w:szCs w:val="21"/>
        </w:rPr>
        <w:t>合同编号：</w:t>
      </w:r>
    </w:p>
    <w:p w:rsidR="00AE0F85" w:rsidRPr="0032649C" w:rsidRDefault="00AE0F85" w:rsidP="004129A2">
      <w:pPr>
        <w:spacing w:line="360" w:lineRule="auto"/>
        <w:ind w:firstLineChars="2600" w:firstLine="5460"/>
        <w:rPr>
          <w:rFonts w:ascii="宋体" w:hAnsi="宋体"/>
          <w:szCs w:val="21"/>
        </w:rPr>
      </w:pPr>
      <w:r w:rsidRPr="00B06439">
        <w:rPr>
          <w:rFonts w:asciiTheme="minorEastAsia" w:eastAsiaTheme="minorEastAsia" w:hAnsiTheme="minorEastAsia" w:hint="eastAsia"/>
          <w:szCs w:val="21"/>
        </w:rPr>
        <w:t>合同签订地：</w:t>
      </w:r>
      <w:r w:rsidR="00E6608F" w:rsidRPr="0032649C">
        <w:rPr>
          <w:rFonts w:ascii="宋体" w:hAnsi="宋体"/>
          <w:szCs w:val="21"/>
        </w:rPr>
        <w:t xml:space="preserve"> </w:t>
      </w:r>
    </w:p>
    <w:tbl>
      <w:tblPr>
        <w:tblW w:w="9648" w:type="dxa"/>
        <w:tblBorders>
          <w:insideH w:val="single" w:sz="4" w:space="0" w:color="auto"/>
        </w:tblBorders>
        <w:tblLook w:val="00A0" w:firstRow="1" w:lastRow="0" w:firstColumn="1" w:lastColumn="0" w:noHBand="0" w:noVBand="0"/>
      </w:tblPr>
      <w:tblGrid>
        <w:gridCol w:w="4788"/>
        <w:gridCol w:w="4860"/>
      </w:tblGrid>
      <w:tr w:rsidR="00AE0F85" w:rsidRPr="009121D0" w:rsidTr="00A85468">
        <w:tc>
          <w:tcPr>
            <w:tcW w:w="4788" w:type="dxa"/>
          </w:tcPr>
          <w:p w:rsidR="00AE0F85" w:rsidRPr="008A7F9A" w:rsidRDefault="00AE0F85" w:rsidP="0001704C">
            <w:pPr>
              <w:spacing w:line="420" w:lineRule="exact"/>
              <w:ind w:firstLineChars="250" w:firstLine="525"/>
              <w:rPr>
                <w:rFonts w:ascii="宋体" w:hAnsi="宋体"/>
                <w:sz w:val="18"/>
                <w:szCs w:val="21"/>
              </w:rPr>
            </w:pPr>
            <w:r w:rsidRPr="0001704C">
              <w:rPr>
                <w:rFonts w:ascii="宋体" w:hAnsi="宋体" w:hint="eastAsia"/>
                <w:szCs w:val="21"/>
              </w:rPr>
              <w:t>买</w:t>
            </w:r>
            <w:r w:rsidR="002A0AB2">
              <w:rPr>
                <w:rFonts w:ascii="宋体" w:hAnsi="宋体" w:hint="eastAsia"/>
                <w:szCs w:val="21"/>
              </w:rPr>
              <w:t xml:space="preserve">  </w:t>
            </w:r>
            <w:r w:rsidRPr="0001704C">
              <w:rPr>
                <w:rFonts w:ascii="宋体" w:hAnsi="宋体" w:hint="eastAsia"/>
                <w:szCs w:val="21"/>
              </w:rPr>
              <w:t>方：</w:t>
            </w:r>
            <w:r w:rsidR="00E6608F" w:rsidRPr="008A7F9A">
              <w:rPr>
                <w:rFonts w:ascii="宋体" w:hAnsi="宋体"/>
                <w:sz w:val="18"/>
                <w:szCs w:val="21"/>
              </w:rPr>
              <w:t xml:space="preserve"> </w:t>
            </w:r>
          </w:p>
          <w:p w:rsidR="009121D0" w:rsidRPr="0001704C" w:rsidRDefault="00AE0F85" w:rsidP="00E6608F">
            <w:pPr>
              <w:spacing w:line="420" w:lineRule="exact"/>
              <w:ind w:firstLineChars="250" w:firstLine="525"/>
              <w:rPr>
                <w:rFonts w:ascii="宋体" w:hAnsi="宋体"/>
                <w:szCs w:val="21"/>
              </w:rPr>
            </w:pPr>
            <w:r w:rsidRPr="0001704C">
              <w:rPr>
                <w:rFonts w:ascii="宋体" w:hAnsi="宋体" w:hint="eastAsia"/>
                <w:szCs w:val="21"/>
              </w:rPr>
              <w:t>住所地：</w:t>
            </w:r>
            <w:r w:rsidR="00E6608F">
              <w:rPr>
                <w:rFonts w:ascii="宋体" w:hAnsi="宋体"/>
                <w:szCs w:val="21"/>
              </w:rPr>
              <w:t xml:space="preserve"> </w:t>
            </w:r>
          </w:p>
          <w:p w:rsidR="00AE0F85" w:rsidRPr="0001704C" w:rsidRDefault="00AE0F85" w:rsidP="0001704C">
            <w:pPr>
              <w:spacing w:line="420" w:lineRule="exact"/>
              <w:ind w:firstLineChars="250" w:firstLine="525"/>
              <w:rPr>
                <w:rFonts w:ascii="宋体" w:hAnsi="宋体"/>
                <w:szCs w:val="21"/>
              </w:rPr>
            </w:pPr>
            <w:r w:rsidRPr="0001704C">
              <w:rPr>
                <w:rFonts w:ascii="宋体" w:hAnsi="宋体" w:hint="eastAsia"/>
                <w:szCs w:val="21"/>
              </w:rPr>
              <w:t>法定代表人：</w:t>
            </w:r>
            <w:r w:rsidR="00E6608F" w:rsidRPr="0001704C">
              <w:rPr>
                <w:rFonts w:ascii="宋体" w:hAnsi="宋体"/>
                <w:szCs w:val="21"/>
              </w:rPr>
              <w:t xml:space="preserve"> </w:t>
            </w:r>
          </w:p>
          <w:p w:rsidR="00AE0F85" w:rsidRPr="0001704C" w:rsidRDefault="00AE0F85" w:rsidP="0001704C">
            <w:pPr>
              <w:spacing w:line="420" w:lineRule="exact"/>
              <w:ind w:firstLineChars="250" w:firstLine="525"/>
              <w:rPr>
                <w:rFonts w:ascii="宋体" w:hAnsi="宋体"/>
                <w:szCs w:val="21"/>
              </w:rPr>
            </w:pPr>
            <w:r w:rsidRPr="0001704C">
              <w:rPr>
                <w:rFonts w:ascii="宋体" w:hAnsi="宋体" w:hint="eastAsia"/>
                <w:szCs w:val="21"/>
              </w:rPr>
              <w:t>联系人：</w:t>
            </w:r>
            <w:r w:rsidR="00E6608F" w:rsidRPr="0001704C">
              <w:rPr>
                <w:rFonts w:ascii="宋体" w:hAnsi="宋体"/>
                <w:szCs w:val="21"/>
              </w:rPr>
              <w:t xml:space="preserve"> </w:t>
            </w:r>
          </w:p>
          <w:p w:rsidR="002A3B88" w:rsidRPr="0001704C" w:rsidRDefault="00AE0F85" w:rsidP="0001704C">
            <w:pPr>
              <w:spacing w:line="420" w:lineRule="exact"/>
              <w:ind w:firstLineChars="250" w:firstLine="525"/>
              <w:rPr>
                <w:rFonts w:ascii="宋体" w:hAnsi="宋体"/>
                <w:szCs w:val="21"/>
              </w:rPr>
            </w:pPr>
            <w:r w:rsidRPr="0001704C">
              <w:rPr>
                <w:rFonts w:ascii="宋体" w:hAnsi="宋体" w:hint="eastAsia"/>
                <w:szCs w:val="21"/>
              </w:rPr>
              <w:t>营业执照注册号：</w:t>
            </w:r>
          </w:p>
          <w:p w:rsidR="00AE0F85" w:rsidRPr="0001704C" w:rsidRDefault="00AE0F85" w:rsidP="0001704C">
            <w:pPr>
              <w:spacing w:line="420" w:lineRule="exact"/>
              <w:ind w:firstLineChars="250" w:firstLine="525"/>
              <w:rPr>
                <w:rFonts w:ascii="宋体" w:hAnsi="宋体"/>
                <w:szCs w:val="21"/>
              </w:rPr>
            </w:pPr>
            <w:r w:rsidRPr="0001704C">
              <w:rPr>
                <w:rFonts w:ascii="宋体" w:hAnsi="宋体" w:hint="eastAsia"/>
                <w:szCs w:val="21"/>
              </w:rPr>
              <w:t>电话：</w:t>
            </w:r>
            <w:r w:rsidR="00E6608F">
              <w:rPr>
                <w:rFonts w:ascii="宋体" w:hAnsi="宋体" w:hint="eastAsia"/>
                <w:szCs w:val="21"/>
              </w:rPr>
              <w:t xml:space="preserve"> </w:t>
            </w:r>
          </w:p>
          <w:p w:rsidR="00AE0F85" w:rsidRPr="008A7F9A" w:rsidRDefault="00AE0F85" w:rsidP="0001704C">
            <w:pPr>
              <w:spacing w:line="420" w:lineRule="exact"/>
              <w:ind w:firstLineChars="250" w:firstLine="525"/>
              <w:rPr>
                <w:rFonts w:ascii="宋体" w:hAnsi="宋体"/>
                <w:sz w:val="18"/>
                <w:szCs w:val="21"/>
              </w:rPr>
            </w:pPr>
            <w:r w:rsidRPr="0001704C">
              <w:rPr>
                <w:rFonts w:ascii="宋体" w:hAnsi="宋体" w:hint="eastAsia"/>
                <w:szCs w:val="21"/>
              </w:rPr>
              <w:t>开户行：</w:t>
            </w:r>
            <w:r w:rsidR="00E6608F" w:rsidRPr="008A7F9A">
              <w:rPr>
                <w:rFonts w:ascii="宋体" w:hAnsi="宋体"/>
                <w:sz w:val="18"/>
                <w:szCs w:val="21"/>
              </w:rPr>
              <w:t xml:space="preserve"> </w:t>
            </w:r>
          </w:p>
          <w:p w:rsidR="00AE0F85" w:rsidRPr="0001704C" w:rsidRDefault="00AE0F85" w:rsidP="0001704C">
            <w:pPr>
              <w:spacing w:line="420" w:lineRule="exact"/>
              <w:ind w:firstLineChars="250" w:firstLine="525"/>
              <w:rPr>
                <w:rFonts w:ascii="宋体" w:hAnsi="宋体"/>
                <w:szCs w:val="21"/>
              </w:rPr>
            </w:pPr>
            <w:proofErr w:type="gramStart"/>
            <w:r w:rsidRPr="0001704C">
              <w:rPr>
                <w:rFonts w:ascii="宋体" w:hAnsi="宋体" w:hint="eastAsia"/>
                <w:szCs w:val="21"/>
              </w:rPr>
              <w:t>帐号</w:t>
            </w:r>
            <w:proofErr w:type="gramEnd"/>
            <w:r w:rsidRPr="0001704C">
              <w:rPr>
                <w:rFonts w:ascii="宋体" w:hAnsi="宋体" w:hint="eastAsia"/>
                <w:szCs w:val="21"/>
              </w:rPr>
              <w:t>：</w:t>
            </w:r>
          </w:p>
          <w:p w:rsidR="00AE0F85" w:rsidRPr="00F10534" w:rsidRDefault="00AE0F85" w:rsidP="00966BEC">
            <w:pPr>
              <w:spacing w:line="420" w:lineRule="exact"/>
              <w:ind w:firstLineChars="250" w:firstLine="600"/>
              <w:rPr>
                <w:rFonts w:asciiTheme="minorEastAsia" w:eastAsiaTheme="minorEastAsia" w:hAnsiTheme="minorEastAsia"/>
                <w:sz w:val="24"/>
                <w:szCs w:val="24"/>
              </w:rPr>
            </w:pPr>
          </w:p>
        </w:tc>
        <w:tc>
          <w:tcPr>
            <w:tcW w:w="4860" w:type="dxa"/>
          </w:tcPr>
          <w:p w:rsidR="00B06439" w:rsidRDefault="00B06439" w:rsidP="00B06439">
            <w:pPr>
              <w:spacing w:line="420" w:lineRule="exact"/>
              <w:ind w:firstLineChars="250" w:firstLine="525"/>
              <w:rPr>
                <w:rFonts w:ascii="宋体" w:hAnsi="宋体"/>
                <w:szCs w:val="21"/>
              </w:rPr>
            </w:pPr>
            <w:r>
              <w:rPr>
                <w:rFonts w:ascii="宋体" w:hAnsi="宋体" w:hint="eastAsia"/>
                <w:szCs w:val="21"/>
              </w:rPr>
              <w:t>卖</w:t>
            </w:r>
            <w:r w:rsidR="002A0AB2">
              <w:rPr>
                <w:rFonts w:ascii="宋体" w:hAnsi="宋体" w:hint="eastAsia"/>
                <w:szCs w:val="21"/>
              </w:rPr>
              <w:t xml:space="preserve">  </w:t>
            </w:r>
            <w:r>
              <w:rPr>
                <w:rFonts w:ascii="宋体" w:hAnsi="宋体" w:hint="eastAsia"/>
                <w:szCs w:val="21"/>
              </w:rPr>
              <w:t>方：</w:t>
            </w:r>
            <w:r w:rsidR="00E6608F">
              <w:rPr>
                <w:rFonts w:ascii="宋体" w:hAnsi="宋体"/>
                <w:szCs w:val="21"/>
              </w:rPr>
              <w:t xml:space="preserve"> </w:t>
            </w:r>
          </w:p>
          <w:p w:rsidR="00B06439" w:rsidRDefault="00B06439" w:rsidP="0032649C">
            <w:pPr>
              <w:spacing w:line="420" w:lineRule="exact"/>
              <w:ind w:leftChars="250" w:left="1575" w:hangingChars="500" w:hanging="1050"/>
              <w:rPr>
                <w:rFonts w:ascii="宋体" w:hAnsi="宋体"/>
                <w:szCs w:val="21"/>
              </w:rPr>
            </w:pPr>
            <w:r>
              <w:rPr>
                <w:rFonts w:ascii="宋体" w:hAnsi="宋体" w:hint="eastAsia"/>
                <w:szCs w:val="21"/>
              </w:rPr>
              <w:t>住所地：</w:t>
            </w:r>
            <w:r w:rsidR="00E6608F">
              <w:rPr>
                <w:rFonts w:ascii="宋体" w:hAnsi="宋体"/>
                <w:szCs w:val="21"/>
              </w:rPr>
              <w:t xml:space="preserve"> </w:t>
            </w:r>
          </w:p>
          <w:p w:rsidR="00B06439" w:rsidRDefault="00B06439" w:rsidP="00B06439">
            <w:pPr>
              <w:spacing w:line="420" w:lineRule="exact"/>
              <w:ind w:firstLineChars="250" w:firstLine="525"/>
              <w:rPr>
                <w:rFonts w:ascii="宋体" w:hAnsi="宋体"/>
                <w:szCs w:val="21"/>
              </w:rPr>
            </w:pPr>
            <w:r>
              <w:rPr>
                <w:rFonts w:ascii="宋体" w:hAnsi="宋体" w:hint="eastAsia"/>
                <w:szCs w:val="21"/>
              </w:rPr>
              <w:t>法定代表人：</w:t>
            </w:r>
            <w:r w:rsidR="00E6608F">
              <w:rPr>
                <w:rFonts w:ascii="宋体" w:hAnsi="宋体"/>
                <w:szCs w:val="21"/>
              </w:rPr>
              <w:t xml:space="preserve"> </w:t>
            </w:r>
          </w:p>
          <w:p w:rsidR="00B06439" w:rsidRDefault="00B06439" w:rsidP="00B06439">
            <w:pPr>
              <w:spacing w:line="420" w:lineRule="exact"/>
              <w:ind w:firstLineChars="250" w:firstLine="525"/>
              <w:rPr>
                <w:rFonts w:ascii="宋体" w:hAnsi="宋体"/>
                <w:szCs w:val="21"/>
              </w:rPr>
            </w:pPr>
            <w:r>
              <w:rPr>
                <w:rFonts w:ascii="宋体" w:hAnsi="宋体" w:hint="eastAsia"/>
                <w:szCs w:val="21"/>
              </w:rPr>
              <w:t>联系人：</w:t>
            </w:r>
            <w:r w:rsidR="00E6608F">
              <w:rPr>
                <w:rFonts w:ascii="宋体" w:hAnsi="宋体"/>
                <w:szCs w:val="21"/>
              </w:rPr>
              <w:t xml:space="preserve"> </w:t>
            </w:r>
          </w:p>
          <w:p w:rsidR="002B0BF0" w:rsidRDefault="00B06439" w:rsidP="00B06439">
            <w:pPr>
              <w:spacing w:line="420" w:lineRule="exact"/>
              <w:ind w:firstLineChars="250" w:firstLine="525"/>
              <w:rPr>
                <w:rFonts w:ascii="宋体" w:hAnsi="宋体"/>
                <w:szCs w:val="21"/>
              </w:rPr>
            </w:pPr>
            <w:r>
              <w:rPr>
                <w:rFonts w:ascii="宋体" w:hAnsi="宋体" w:hint="eastAsia"/>
                <w:szCs w:val="21"/>
              </w:rPr>
              <w:t>营业执照注册号：</w:t>
            </w:r>
          </w:p>
          <w:p w:rsidR="00B06439" w:rsidRDefault="00B06439" w:rsidP="00B06439">
            <w:pPr>
              <w:spacing w:line="420" w:lineRule="exact"/>
              <w:ind w:firstLineChars="250" w:firstLine="525"/>
              <w:rPr>
                <w:rFonts w:ascii="宋体" w:hAnsi="宋体"/>
                <w:szCs w:val="21"/>
              </w:rPr>
            </w:pPr>
            <w:r>
              <w:rPr>
                <w:rFonts w:ascii="宋体" w:hAnsi="宋体" w:hint="eastAsia"/>
                <w:szCs w:val="21"/>
              </w:rPr>
              <w:t>电话：</w:t>
            </w:r>
          </w:p>
          <w:p w:rsidR="00B06439" w:rsidRDefault="00B06439" w:rsidP="00B06439">
            <w:pPr>
              <w:spacing w:line="420" w:lineRule="exact"/>
              <w:ind w:firstLineChars="250" w:firstLine="525"/>
              <w:rPr>
                <w:rFonts w:ascii="宋体" w:hAnsi="宋体"/>
                <w:szCs w:val="21"/>
              </w:rPr>
            </w:pPr>
            <w:r>
              <w:rPr>
                <w:rFonts w:ascii="宋体" w:hAnsi="宋体" w:hint="eastAsia"/>
                <w:szCs w:val="21"/>
              </w:rPr>
              <w:t>开户行：</w:t>
            </w:r>
            <w:r w:rsidR="00E6608F">
              <w:rPr>
                <w:rFonts w:ascii="宋体" w:hAnsi="宋体"/>
                <w:szCs w:val="21"/>
              </w:rPr>
              <w:t xml:space="preserve"> </w:t>
            </w:r>
          </w:p>
          <w:p w:rsidR="00B06439" w:rsidRDefault="00B06439" w:rsidP="00B06439">
            <w:pPr>
              <w:spacing w:line="420" w:lineRule="exact"/>
              <w:ind w:firstLineChars="250" w:firstLine="525"/>
              <w:rPr>
                <w:rFonts w:ascii="宋体" w:hAnsi="宋体"/>
                <w:szCs w:val="21"/>
              </w:rPr>
            </w:pPr>
            <w:proofErr w:type="gramStart"/>
            <w:r>
              <w:rPr>
                <w:rFonts w:ascii="宋体" w:hAnsi="宋体" w:hint="eastAsia"/>
                <w:szCs w:val="21"/>
              </w:rPr>
              <w:t>帐号</w:t>
            </w:r>
            <w:proofErr w:type="gramEnd"/>
            <w:r>
              <w:rPr>
                <w:rFonts w:ascii="宋体" w:hAnsi="宋体" w:hint="eastAsia"/>
                <w:szCs w:val="21"/>
              </w:rPr>
              <w:t>：</w:t>
            </w:r>
          </w:p>
          <w:p w:rsidR="00AE0F85" w:rsidRPr="009121D0" w:rsidRDefault="00AE0F85" w:rsidP="009121D0">
            <w:pPr>
              <w:spacing w:line="420" w:lineRule="exact"/>
              <w:ind w:firstLineChars="250" w:firstLine="525"/>
              <w:rPr>
                <w:rFonts w:ascii="宋体" w:hAnsi="宋体"/>
                <w:szCs w:val="21"/>
              </w:rPr>
            </w:pPr>
          </w:p>
        </w:tc>
      </w:tr>
    </w:tbl>
    <w:p w:rsidR="00AE0F85" w:rsidRPr="00F10534" w:rsidRDefault="00AE0F85" w:rsidP="006807FC">
      <w:pPr>
        <w:spacing w:line="360" w:lineRule="auto"/>
        <w:rPr>
          <w:rFonts w:asciiTheme="minorEastAsia" w:eastAsiaTheme="minorEastAsia" w:hAnsiTheme="minorEastAsia"/>
          <w:sz w:val="24"/>
          <w:szCs w:val="24"/>
        </w:rPr>
      </w:pPr>
    </w:p>
    <w:p w:rsidR="00AE0F85" w:rsidRPr="0077189A" w:rsidRDefault="00AE0F85" w:rsidP="006807FC">
      <w:pPr>
        <w:spacing w:line="360" w:lineRule="auto"/>
        <w:ind w:firstLine="480"/>
        <w:rPr>
          <w:rFonts w:asciiTheme="minorEastAsia" w:eastAsiaTheme="minorEastAsia" w:hAnsiTheme="minorEastAsia"/>
          <w:sz w:val="24"/>
          <w:szCs w:val="24"/>
        </w:rPr>
      </w:pPr>
      <w:r w:rsidRPr="0077189A">
        <w:rPr>
          <w:rFonts w:asciiTheme="minorEastAsia" w:eastAsiaTheme="minorEastAsia" w:hAnsiTheme="minorEastAsia" w:hint="eastAsia"/>
          <w:sz w:val="24"/>
          <w:szCs w:val="24"/>
        </w:rPr>
        <w:t>依据《中华人民共和国合同法》，买卖双方经友好协商一致，就买方购买卖方货物事宜签订以下合同条款，以便双方共同遵守履行：</w:t>
      </w:r>
    </w:p>
    <w:p w:rsidR="00BC0472" w:rsidRPr="00C535CB" w:rsidRDefault="00AE0F85" w:rsidP="00C535CB">
      <w:pPr>
        <w:spacing w:line="360" w:lineRule="auto"/>
        <w:ind w:firstLineChars="200" w:firstLine="482"/>
        <w:rPr>
          <w:rFonts w:asciiTheme="minorEastAsia" w:eastAsiaTheme="minorEastAsia" w:hAnsiTheme="minorEastAsia"/>
          <w:sz w:val="24"/>
          <w:szCs w:val="24"/>
        </w:rPr>
      </w:pPr>
      <w:r w:rsidRPr="0077189A">
        <w:rPr>
          <w:rFonts w:asciiTheme="minorEastAsia" w:eastAsiaTheme="minorEastAsia" w:hAnsiTheme="minorEastAsia"/>
          <w:b/>
          <w:sz w:val="24"/>
          <w:szCs w:val="24"/>
        </w:rPr>
        <w:t xml:space="preserve">1  </w:t>
      </w:r>
      <w:r w:rsidRPr="0077189A">
        <w:rPr>
          <w:rFonts w:asciiTheme="minorEastAsia" w:eastAsiaTheme="minorEastAsia" w:hAnsiTheme="minorEastAsia" w:hint="eastAsia"/>
          <w:b/>
          <w:sz w:val="24"/>
          <w:szCs w:val="24"/>
        </w:rPr>
        <w:t>销售货物的基本情况</w:t>
      </w:r>
    </w:p>
    <w:tbl>
      <w:tblPr>
        <w:tblW w:w="10490" w:type="dxa"/>
        <w:tblInd w:w="-459" w:type="dxa"/>
        <w:tblLook w:val="04A0" w:firstRow="1" w:lastRow="0" w:firstColumn="1" w:lastColumn="0" w:noHBand="0" w:noVBand="1"/>
      </w:tblPr>
      <w:tblGrid>
        <w:gridCol w:w="597"/>
        <w:gridCol w:w="1388"/>
        <w:gridCol w:w="1536"/>
        <w:gridCol w:w="597"/>
        <w:gridCol w:w="816"/>
        <w:gridCol w:w="878"/>
        <w:gridCol w:w="1296"/>
        <w:gridCol w:w="1134"/>
        <w:gridCol w:w="1176"/>
        <w:gridCol w:w="1072"/>
      </w:tblGrid>
      <w:tr w:rsidR="00BC0472" w:rsidRPr="004D1AEA" w:rsidTr="008365FD">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序号</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货物名称</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规格/型号</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单位</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数量</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单价（含税）</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金额</w:t>
            </w:r>
            <w:r w:rsidRPr="00C535CB">
              <w:rPr>
                <w:rFonts w:asciiTheme="minorEastAsia" w:eastAsiaTheme="minorEastAsia" w:hAnsiTheme="minorEastAsia" w:cs="宋体" w:hint="eastAsia"/>
                <w:color w:val="1F497D"/>
                <w:sz w:val="24"/>
                <w:szCs w:val="24"/>
              </w:rPr>
              <w:t>（不含税）</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税率</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税额</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备注</w:t>
            </w:r>
          </w:p>
        </w:tc>
      </w:tr>
      <w:tr w:rsidR="00BC0472" w:rsidRPr="004D1AEA" w:rsidTr="008365FD">
        <w:trPr>
          <w:trHeight w:val="48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1</w:t>
            </w:r>
          </w:p>
        </w:tc>
        <w:tc>
          <w:tcPr>
            <w:tcW w:w="1388" w:type="dxa"/>
            <w:tcBorders>
              <w:top w:val="nil"/>
              <w:left w:val="nil"/>
              <w:bottom w:val="single" w:sz="4" w:space="0" w:color="auto"/>
              <w:right w:val="single" w:sz="4" w:space="0" w:color="auto"/>
            </w:tcBorders>
            <w:shd w:val="clear" w:color="auto" w:fill="auto"/>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p>
        </w:tc>
        <w:tc>
          <w:tcPr>
            <w:tcW w:w="1536" w:type="dxa"/>
            <w:tcBorders>
              <w:top w:val="nil"/>
              <w:left w:val="nil"/>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p>
        </w:tc>
        <w:tc>
          <w:tcPr>
            <w:tcW w:w="597" w:type="dxa"/>
            <w:tcBorders>
              <w:top w:val="nil"/>
              <w:left w:val="nil"/>
              <w:bottom w:val="single" w:sz="4" w:space="0" w:color="auto"/>
              <w:right w:val="single" w:sz="4" w:space="0" w:color="auto"/>
            </w:tcBorders>
            <w:shd w:val="clear" w:color="auto" w:fill="auto"/>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p>
        </w:tc>
        <w:tc>
          <w:tcPr>
            <w:tcW w:w="816" w:type="dxa"/>
            <w:tcBorders>
              <w:top w:val="nil"/>
              <w:left w:val="nil"/>
              <w:bottom w:val="single" w:sz="4" w:space="0" w:color="auto"/>
              <w:right w:val="single" w:sz="4" w:space="0" w:color="auto"/>
            </w:tcBorders>
            <w:shd w:val="clear" w:color="auto" w:fill="auto"/>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p>
        </w:tc>
        <w:tc>
          <w:tcPr>
            <w:tcW w:w="878" w:type="dxa"/>
            <w:tcBorders>
              <w:top w:val="nil"/>
              <w:left w:val="nil"/>
              <w:bottom w:val="single" w:sz="4" w:space="0" w:color="auto"/>
              <w:right w:val="single" w:sz="4" w:space="0" w:color="auto"/>
            </w:tcBorders>
            <w:shd w:val="clear" w:color="auto" w:fill="auto"/>
            <w:noWrap/>
            <w:vAlign w:val="center"/>
            <w:hideMark/>
          </w:tcPr>
          <w:p w:rsidR="00BC0472" w:rsidRPr="00C535CB" w:rsidRDefault="00BC0472" w:rsidP="00B613B7">
            <w:pPr>
              <w:jc w:val="center"/>
              <w:rPr>
                <w:rFonts w:asciiTheme="minorEastAsia" w:eastAsiaTheme="minorEastAsia" w:hAnsiTheme="minorEastAsia" w:cs="宋体"/>
                <w:color w:val="000000"/>
                <w:sz w:val="24"/>
                <w:szCs w:val="24"/>
              </w:rPr>
            </w:pPr>
          </w:p>
        </w:tc>
        <w:tc>
          <w:tcPr>
            <w:tcW w:w="1296" w:type="dxa"/>
            <w:tcBorders>
              <w:top w:val="nil"/>
              <w:left w:val="nil"/>
              <w:bottom w:val="single" w:sz="4" w:space="0" w:color="auto"/>
              <w:right w:val="single" w:sz="4" w:space="0" w:color="auto"/>
            </w:tcBorders>
            <w:shd w:val="clear" w:color="auto" w:fill="auto"/>
            <w:vAlign w:val="center"/>
            <w:hideMark/>
          </w:tcPr>
          <w:p w:rsidR="00BC0472" w:rsidRPr="00C535CB" w:rsidRDefault="00BC0472" w:rsidP="00217747">
            <w:pPr>
              <w:jc w:val="center"/>
              <w:rPr>
                <w:rFonts w:asciiTheme="minorEastAsia" w:eastAsiaTheme="minorEastAsia" w:hAnsiTheme="minorEastAsia" w:cs="宋体"/>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p>
        </w:tc>
        <w:tc>
          <w:tcPr>
            <w:tcW w:w="1176" w:type="dxa"/>
            <w:tcBorders>
              <w:top w:val="nil"/>
              <w:left w:val="nil"/>
              <w:bottom w:val="single" w:sz="4" w:space="0" w:color="auto"/>
              <w:right w:val="single" w:sz="4" w:space="0" w:color="auto"/>
            </w:tcBorders>
            <w:shd w:val="clear" w:color="auto" w:fill="auto"/>
            <w:vAlign w:val="center"/>
            <w:hideMark/>
          </w:tcPr>
          <w:p w:rsidR="00BC0472" w:rsidRPr="00C535CB" w:rsidRDefault="00BC0472" w:rsidP="00217747">
            <w:pPr>
              <w:jc w:val="center"/>
              <w:rPr>
                <w:rFonts w:asciiTheme="minorEastAsia" w:eastAsiaTheme="minorEastAsia" w:hAnsiTheme="minorEastAsia" w:cs="宋体"/>
                <w:color w:val="000000"/>
                <w:sz w:val="24"/>
                <w:szCs w:val="24"/>
              </w:rPr>
            </w:pPr>
          </w:p>
        </w:tc>
        <w:tc>
          <w:tcPr>
            <w:tcW w:w="1072" w:type="dxa"/>
            <w:tcBorders>
              <w:top w:val="nil"/>
              <w:left w:val="nil"/>
              <w:bottom w:val="single" w:sz="4" w:space="0" w:color="auto"/>
              <w:right w:val="single" w:sz="4" w:space="0" w:color="auto"/>
            </w:tcBorders>
            <w:shd w:val="clear" w:color="auto" w:fill="auto"/>
            <w:vAlign w:val="center"/>
            <w:hideMark/>
          </w:tcPr>
          <w:p w:rsidR="00BC0472" w:rsidRPr="00C535CB" w:rsidRDefault="00BC0472" w:rsidP="00943867">
            <w:pPr>
              <w:rPr>
                <w:rFonts w:asciiTheme="minorEastAsia" w:eastAsiaTheme="minorEastAsia" w:hAnsiTheme="minorEastAsia" w:cs="宋体"/>
                <w:color w:val="000000"/>
                <w:sz w:val="24"/>
                <w:szCs w:val="24"/>
              </w:rPr>
            </w:pPr>
          </w:p>
        </w:tc>
      </w:tr>
      <w:tr w:rsidR="008E1002" w:rsidRPr="004D1AEA" w:rsidTr="00F21A94">
        <w:trPr>
          <w:trHeight w:val="48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8E1002" w:rsidRPr="00C535CB" w:rsidRDefault="008E100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2</w:t>
            </w:r>
          </w:p>
        </w:tc>
        <w:tc>
          <w:tcPr>
            <w:tcW w:w="1388" w:type="dxa"/>
            <w:tcBorders>
              <w:top w:val="nil"/>
              <w:left w:val="nil"/>
              <w:bottom w:val="single" w:sz="4" w:space="0" w:color="auto"/>
              <w:right w:val="single" w:sz="4" w:space="0" w:color="auto"/>
            </w:tcBorders>
            <w:shd w:val="clear" w:color="auto" w:fill="auto"/>
            <w:vAlign w:val="center"/>
            <w:hideMark/>
          </w:tcPr>
          <w:p w:rsidR="008E1002" w:rsidRPr="00C535CB" w:rsidRDefault="008E1002" w:rsidP="00943867">
            <w:pPr>
              <w:jc w:val="center"/>
              <w:rPr>
                <w:rFonts w:asciiTheme="minorEastAsia" w:eastAsiaTheme="minorEastAsia" w:hAnsiTheme="minorEastAsia" w:cs="宋体"/>
                <w:color w:val="000000"/>
                <w:sz w:val="24"/>
                <w:szCs w:val="24"/>
              </w:rPr>
            </w:pPr>
          </w:p>
        </w:tc>
        <w:tc>
          <w:tcPr>
            <w:tcW w:w="1536" w:type="dxa"/>
            <w:tcBorders>
              <w:top w:val="nil"/>
              <w:left w:val="nil"/>
              <w:bottom w:val="single" w:sz="4" w:space="0" w:color="auto"/>
              <w:right w:val="single" w:sz="4" w:space="0" w:color="auto"/>
            </w:tcBorders>
            <w:shd w:val="clear" w:color="auto" w:fill="auto"/>
            <w:noWrap/>
            <w:vAlign w:val="center"/>
            <w:hideMark/>
          </w:tcPr>
          <w:p w:rsidR="008E1002" w:rsidRPr="00C535CB" w:rsidRDefault="008E1002" w:rsidP="00943867">
            <w:pPr>
              <w:jc w:val="center"/>
              <w:rPr>
                <w:rFonts w:asciiTheme="minorEastAsia" w:eastAsiaTheme="minorEastAsia" w:hAnsiTheme="minorEastAsia" w:cs="宋体"/>
                <w:color w:val="000000"/>
                <w:sz w:val="24"/>
                <w:szCs w:val="24"/>
              </w:rPr>
            </w:pPr>
          </w:p>
        </w:tc>
        <w:tc>
          <w:tcPr>
            <w:tcW w:w="597" w:type="dxa"/>
            <w:tcBorders>
              <w:top w:val="nil"/>
              <w:left w:val="nil"/>
              <w:bottom w:val="single" w:sz="4" w:space="0" w:color="auto"/>
              <w:right w:val="single" w:sz="4" w:space="0" w:color="auto"/>
            </w:tcBorders>
            <w:shd w:val="clear" w:color="auto" w:fill="auto"/>
            <w:hideMark/>
          </w:tcPr>
          <w:p w:rsidR="008E1002" w:rsidRDefault="008E1002"/>
        </w:tc>
        <w:tc>
          <w:tcPr>
            <w:tcW w:w="816" w:type="dxa"/>
            <w:tcBorders>
              <w:top w:val="nil"/>
              <w:left w:val="nil"/>
              <w:bottom w:val="single" w:sz="4" w:space="0" w:color="auto"/>
              <w:right w:val="single" w:sz="4" w:space="0" w:color="auto"/>
            </w:tcBorders>
            <w:shd w:val="clear" w:color="auto" w:fill="auto"/>
            <w:hideMark/>
          </w:tcPr>
          <w:p w:rsidR="008E1002" w:rsidRDefault="008E1002"/>
        </w:tc>
        <w:tc>
          <w:tcPr>
            <w:tcW w:w="878" w:type="dxa"/>
            <w:tcBorders>
              <w:top w:val="nil"/>
              <w:left w:val="nil"/>
              <w:bottom w:val="single" w:sz="4" w:space="0" w:color="auto"/>
              <w:right w:val="single" w:sz="4" w:space="0" w:color="auto"/>
            </w:tcBorders>
            <w:shd w:val="clear" w:color="auto" w:fill="auto"/>
            <w:noWrap/>
            <w:hideMark/>
          </w:tcPr>
          <w:p w:rsidR="008E1002" w:rsidRDefault="008E1002"/>
        </w:tc>
        <w:tc>
          <w:tcPr>
            <w:tcW w:w="1296" w:type="dxa"/>
            <w:tcBorders>
              <w:top w:val="nil"/>
              <w:left w:val="nil"/>
              <w:bottom w:val="single" w:sz="4" w:space="0" w:color="auto"/>
              <w:right w:val="single" w:sz="4" w:space="0" w:color="auto"/>
            </w:tcBorders>
            <w:shd w:val="clear" w:color="auto" w:fill="auto"/>
            <w:hideMark/>
          </w:tcPr>
          <w:p w:rsidR="008E1002" w:rsidRDefault="008E1002"/>
        </w:tc>
        <w:tc>
          <w:tcPr>
            <w:tcW w:w="1134" w:type="dxa"/>
            <w:tcBorders>
              <w:top w:val="nil"/>
              <w:left w:val="nil"/>
              <w:bottom w:val="single" w:sz="4" w:space="0" w:color="auto"/>
              <w:right w:val="single" w:sz="4" w:space="0" w:color="auto"/>
            </w:tcBorders>
            <w:shd w:val="clear" w:color="auto" w:fill="auto"/>
            <w:noWrap/>
            <w:hideMark/>
          </w:tcPr>
          <w:p w:rsidR="008E1002" w:rsidRDefault="008E1002"/>
        </w:tc>
        <w:tc>
          <w:tcPr>
            <w:tcW w:w="1176" w:type="dxa"/>
            <w:tcBorders>
              <w:top w:val="nil"/>
              <w:left w:val="nil"/>
              <w:bottom w:val="single" w:sz="4" w:space="0" w:color="auto"/>
              <w:right w:val="single" w:sz="4" w:space="0" w:color="auto"/>
            </w:tcBorders>
            <w:shd w:val="clear" w:color="auto" w:fill="auto"/>
            <w:hideMark/>
          </w:tcPr>
          <w:p w:rsidR="008E1002" w:rsidRDefault="008E1002"/>
        </w:tc>
        <w:tc>
          <w:tcPr>
            <w:tcW w:w="1072" w:type="dxa"/>
            <w:tcBorders>
              <w:top w:val="nil"/>
              <w:left w:val="nil"/>
              <w:bottom w:val="single" w:sz="4" w:space="0" w:color="auto"/>
              <w:right w:val="single" w:sz="4" w:space="0" w:color="auto"/>
            </w:tcBorders>
            <w:shd w:val="clear" w:color="auto" w:fill="auto"/>
            <w:vAlign w:val="center"/>
            <w:hideMark/>
          </w:tcPr>
          <w:p w:rsidR="008E1002" w:rsidRPr="00C535CB" w:rsidRDefault="008E1002" w:rsidP="00943867">
            <w:pPr>
              <w:rPr>
                <w:rFonts w:asciiTheme="minorEastAsia" w:eastAsiaTheme="minorEastAsia" w:hAnsiTheme="minorEastAsia" w:cs="宋体"/>
                <w:color w:val="000000"/>
                <w:sz w:val="24"/>
                <w:szCs w:val="24"/>
              </w:rPr>
            </w:pPr>
          </w:p>
        </w:tc>
      </w:tr>
      <w:tr w:rsidR="008E1002" w:rsidRPr="004D1AEA" w:rsidTr="00E74275">
        <w:trPr>
          <w:trHeight w:val="48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8E1002" w:rsidRPr="00C535CB" w:rsidRDefault="008E100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3</w:t>
            </w:r>
          </w:p>
        </w:tc>
        <w:tc>
          <w:tcPr>
            <w:tcW w:w="1388" w:type="dxa"/>
            <w:tcBorders>
              <w:top w:val="nil"/>
              <w:left w:val="nil"/>
              <w:bottom w:val="single" w:sz="4" w:space="0" w:color="auto"/>
              <w:right w:val="single" w:sz="4" w:space="0" w:color="auto"/>
            </w:tcBorders>
            <w:shd w:val="clear" w:color="auto" w:fill="auto"/>
            <w:vAlign w:val="center"/>
            <w:hideMark/>
          </w:tcPr>
          <w:p w:rsidR="008E1002" w:rsidRPr="00C535CB" w:rsidRDefault="008E1002" w:rsidP="00943867">
            <w:pPr>
              <w:jc w:val="center"/>
              <w:rPr>
                <w:rFonts w:asciiTheme="minorEastAsia" w:eastAsiaTheme="minorEastAsia" w:hAnsiTheme="minorEastAsia" w:cs="宋体"/>
                <w:color w:val="000000"/>
                <w:sz w:val="24"/>
                <w:szCs w:val="24"/>
              </w:rPr>
            </w:pPr>
          </w:p>
        </w:tc>
        <w:tc>
          <w:tcPr>
            <w:tcW w:w="1536" w:type="dxa"/>
            <w:tcBorders>
              <w:top w:val="nil"/>
              <w:left w:val="nil"/>
              <w:bottom w:val="single" w:sz="4" w:space="0" w:color="auto"/>
              <w:right w:val="single" w:sz="4" w:space="0" w:color="auto"/>
            </w:tcBorders>
            <w:shd w:val="clear" w:color="auto" w:fill="auto"/>
            <w:noWrap/>
            <w:vAlign w:val="center"/>
            <w:hideMark/>
          </w:tcPr>
          <w:p w:rsidR="008E1002" w:rsidRPr="00C535CB" w:rsidRDefault="008E1002" w:rsidP="00943867">
            <w:pPr>
              <w:jc w:val="center"/>
              <w:rPr>
                <w:rFonts w:asciiTheme="minorEastAsia" w:eastAsiaTheme="minorEastAsia" w:hAnsiTheme="minorEastAsia" w:cs="宋体"/>
                <w:color w:val="000000"/>
                <w:sz w:val="24"/>
                <w:szCs w:val="24"/>
              </w:rPr>
            </w:pPr>
          </w:p>
        </w:tc>
        <w:tc>
          <w:tcPr>
            <w:tcW w:w="597" w:type="dxa"/>
            <w:tcBorders>
              <w:top w:val="nil"/>
              <w:left w:val="nil"/>
              <w:bottom w:val="single" w:sz="4" w:space="0" w:color="auto"/>
              <w:right w:val="single" w:sz="4" w:space="0" w:color="auto"/>
            </w:tcBorders>
            <w:shd w:val="clear" w:color="auto" w:fill="auto"/>
            <w:hideMark/>
          </w:tcPr>
          <w:p w:rsidR="008E1002" w:rsidRDefault="008E1002"/>
        </w:tc>
        <w:tc>
          <w:tcPr>
            <w:tcW w:w="816" w:type="dxa"/>
            <w:tcBorders>
              <w:top w:val="nil"/>
              <w:left w:val="nil"/>
              <w:bottom w:val="single" w:sz="4" w:space="0" w:color="auto"/>
              <w:right w:val="single" w:sz="4" w:space="0" w:color="auto"/>
            </w:tcBorders>
            <w:shd w:val="clear" w:color="auto" w:fill="auto"/>
            <w:hideMark/>
          </w:tcPr>
          <w:p w:rsidR="008E1002" w:rsidRDefault="008E1002"/>
        </w:tc>
        <w:tc>
          <w:tcPr>
            <w:tcW w:w="878" w:type="dxa"/>
            <w:tcBorders>
              <w:top w:val="nil"/>
              <w:left w:val="nil"/>
              <w:bottom w:val="single" w:sz="4" w:space="0" w:color="auto"/>
              <w:right w:val="single" w:sz="4" w:space="0" w:color="auto"/>
            </w:tcBorders>
            <w:shd w:val="clear" w:color="auto" w:fill="auto"/>
            <w:noWrap/>
            <w:hideMark/>
          </w:tcPr>
          <w:p w:rsidR="008E1002" w:rsidRDefault="008E1002"/>
        </w:tc>
        <w:tc>
          <w:tcPr>
            <w:tcW w:w="1296" w:type="dxa"/>
            <w:tcBorders>
              <w:top w:val="nil"/>
              <w:left w:val="nil"/>
              <w:bottom w:val="single" w:sz="4" w:space="0" w:color="auto"/>
              <w:right w:val="single" w:sz="4" w:space="0" w:color="auto"/>
            </w:tcBorders>
            <w:shd w:val="clear" w:color="auto" w:fill="auto"/>
            <w:hideMark/>
          </w:tcPr>
          <w:p w:rsidR="008E1002" w:rsidRDefault="008E1002"/>
        </w:tc>
        <w:tc>
          <w:tcPr>
            <w:tcW w:w="1134" w:type="dxa"/>
            <w:tcBorders>
              <w:top w:val="nil"/>
              <w:left w:val="nil"/>
              <w:bottom w:val="single" w:sz="4" w:space="0" w:color="auto"/>
              <w:right w:val="single" w:sz="4" w:space="0" w:color="auto"/>
            </w:tcBorders>
            <w:shd w:val="clear" w:color="auto" w:fill="auto"/>
            <w:noWrap/>
            <w:hideMark/>
          </w:tcPr>
          <w:p w:rsidR="008E1002" w:rsidRDefault="008E1002"/>
        </w:tc>
        <w:tc>
          <w:tcPr>
            <w:tcW w:w="1176" w:type="dxa"/>
            <w:tcBorders>
              <w:top w:val="nil"/>
              <w:left w:val="nil"/>
              <w:bottom w:val="single" w:sz="4" w:space="0" w:color="auto"/>
              <w:right w:val="single" w:sz="4" w:space="0" w:color="auto"/>
            </w:tcBorders>
            <w:shd w:val="clear" w:color="auto" w:fill="auto"/>
            <w:hideMark/>
          </w:tcPr>
          <w:p w:rsidR="008E1002" w:rsidRDefault="008E1002"/>
        </w:tc>
        <w:tc>
          <w:tcPr>
            <w:tcW w:w="1072" w:type="dxa"/>
            <w:tcBorders>
              <w:top w:val="nil"/>
              <w:left w:val="nil"/>
              <w:bottom w:val="single" w:sz="4" w:space="0" w:color="auto"/>
              <w:right w:val="single" w:sz="4" w:space="0" w:color="auto"/>
            </w:tcBorders>
            <w:shd w:val="clear" w:color="auto" w:fill="auto"/>
            <w:vAlign w:val="center"/>
            <w:hideMark/>
          </w:tcPr>
          <w:p w:rsidR="008E1002" w:rsidRPr="00C535CB" w:rsidRDefault="008E1002" w:rsidP="00943867">
            <w:pPr>
              <w:rPr>
                <w:rFonts w:asciiTheme="minorEastAsia" w:eastAsiaTheme="minorEastAsia" w:hAnsiTheme="minorEastAsia" w:cs="宋体"/>
                <w:color w:val="000000"/>
                <w:sz w:val="24"/>
                <w:szCs w:val="24"/>
              </w:rPr>
            </w:pPr>
          </w:p>
        </w:tc>
      </w:tr>
      <w:tr w:rsidR="00BC0472" w:rsidRPr="004D1AEA" w:rsidTr="008365FD">
        <w:trPr>
          <w:trHeight w:val="37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合计</w:t>
            </w:r>
          </w:p>
        </w:tc>
        <w:tc>
          <w:tcPr>
            <w:tcW w:w="3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C0472" w:rsidRPr="00C535CB" w:rsidRDefault="00BC0472" w:rsidP="00943867">
            <w:pP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BC0472" w:rsidRPr="00C535CB" w:rsidRDefault="00BC0472" w:rsidP="00943867">
            <w:pP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 xml:space="preserve">　</w:t>
            </w:r>
          </w:p>
        </w:tc>
      </w:tr>
      <w:tr w:rsidR="00BC0472" w:rsidRPr="004D1AEA" w:rsidTr="008365FD">
        <w:trPr>
          <w:trHeight w:val="437"/>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472" w:rsidRPr="00C535CB" w:rsidRDefault="00BC0472" w:rsidP="00943867">
            <w:pPr>
              <w:jc w:val="cente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价税合计（大写）</w:t>
            </w:r>
          </w:p>
        </w:tc>
        <w:tc>
          <w:tcPr>
            <w:tcW w:w="5123" w:type="dxa"/>
            <w:gridSpan w:val="5"/>
            <w:tcBorders>
              <w:top w:val="single" w:sz="4" w:space="0" w:color="auto"/>
              <w:left w:val="nil"/>
              <w:bottom w:val="single" w:sz="4" w:space="0" w:color="auto"/>
              <w:right w:val="single" w:sz="4" w:space="0" w:color="auto"/>
            </w:tcBorders>
            <w:shd w:val="clear" w:color="auto" w:fill="auto"/>
            <w:noWrap/>
            <w:vAlign w:val="center"/>
            <w:hideMark/>
          </w:tcPr>
          <w:p w:rsidR="00BC0472" w:rsidRPr="00C535CB" w:rsidRDefault="00BC0472" w:rsidP="00E6608F">
            <w:pP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人民币:</w:t>
            </w:r>
            <w:r w:rsidR="00E6608F" w:rsidRPr="00C535CB">
              <w:rPr>
                <w:rFonts w:asciiTheme="minorEastAsia" w:eastAsiaTheme="minorEastAsia" w:hAnsiTheme="minorEastAsia" w:cs="宋体"/>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C0472" w:rsidRPr="00C535CB" w:rsidRDefault="00BC0472" w:rsidP="00943867">
            <w:pP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（小写）</w:t>
            </w:r>
          </w:p>
        </w:tc>
        <w:tc>
          <w:tcPr>
            <w:tcW w:w="2248" w:type="dxa"/>
            <w:gridSpan w:val="2"/>
            <w:tcBorders>
              <w:top w:val="nil"/>
              <w:left w:val="nil"/>
              <w:bottom w:val="single" w:sz="4" w:space="0" w:color="auto"/>
              <w:right w:val="single" w:sz="4" w:space="0" w:color="auto"/>
            </w:tcBorders>
            <w:shd w:val="clear" w:color="auto" w:fill="auto"/>
            <w:noWrap/>
            <w:vAlign w:val="center"/>
            <w:hideMark/>
          </w:tcPr>
          <w:p w:rsidR="00BC0472" w:rsidRPr="00C535CB" w:rsidRDefault="00BC0472" w:rsidP="00E6608F">
            <w:pPr>
              <w:rPr>
                <w:rFonts w:asciiTheme="minorEastAsia" w:eastAsiaTheme="minorEastAsia" w:hAnsiTheme="minorEastAsia" w:cs="宋体"/>
                <w:color w:val="000000"/>
                <w:sz w:val="24"/>
                <w:szCs w:val="24"/>
              </w:rPr>
            </w:pPr>
            <w:r w:rsidRPr="00C535CB">
              <w:rPr>
                <w:rFonts w:asciiTheme="minorEastAsia" w:eastAsiaTheme="minorEastAsia" w:hAnsiTheme="minorEastAsia" w:cs="宋体" w:hint="eastAsia"/>
                <w:color w:val="000000"/>
                <w:sz w:val="24"/>
                <w:szCs w:val="24"/>
              </w:rPr>
              <w:t>￥</w:t>
            </w:r>
          </w:p>
        </w:tc>
      </w:tr>
    </w:tbl>
    <w:p w:rsidR="006807FC" w:rsidRPr="0077189A" w:rsidRDefault="006807FC" w:rsidP="00691D80">
      <w:pPr>
        <w:tabs>
          <w:tab w:val="left" w:pos="2989"/>
        </w:tabs>
        <w:spacing w:line="360" w:lineRule="auto"/>
        <w:ind w:firstLineChars="200" w:firstLine="482"/>
        <w:rPr>
          <w:rFonts w:asciiTheme="minorEastAsia" w:eastAsiaTheme="minorEastAsia" w:hAnsiTheme="minorEastAsia"/>
          <w:b/>
          <w:sz w:val="24"/>
          <w:szCs w:val="24"/>
        </w:rPr>
      </w:pPr>
    </w:p>
    <w:p w:rsidR="00AE0F85" w:rsidRPr="0077189A" w:rsidRDefault="00C436E6" w:rsidP="006807FC">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sidR="00AE0F85" w:rsidRPr="0077189A">
        <w:rPr>
          <w:rFonts w:asciiTheme="minorEastAsia" w:eastAsiaTheme="minorEastAsia" w:hAnsiTheme="minorEastAsia"/>
          <w:b/>
          <w:sz w:val="24"/>
          <w:szCs w:val="24"/>
        </w:rPr>
        <w:t xml:space="preserve">  </w:t>
      </w:r>
      <w:r w:rsidR="00AE0F85" w:rsidRPr="0077189A">
        <w:rPr>
          <w:rFonts w:asciiTheme="minorEastAsia" w:eastAsiaTheme="minorEastAsia" w:hAnsiTheme="minorEastAsia" w:hint="eastAsia"/>
          <w:b/>
          <w:sz w:val="24"/>
          <w:szCs w:val="24"/>
        </w:rPr>
        <w:t>交货期限及地点</w:t>
      </w:r>
    </w:p>
    <w:p w:rsidR="00B25BDD" w:rsidRPr="0077189A" w:rsidRDefault="00C436E6" w:rsidP="00297734">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2</w:t>
      </w:r>
      <w:r w:rsidR="00AE0F85" w:rsidRPr="0077189A">
        <w:rPr>
          <w:rFonts w:asciiTheme="minorEastAsia" w:eastAsiaTheme="minorEastAsia" w:hAnsiTheme="minorEastAsia"/>
          <w:sz w:val="24"/>
          <w:szCs w:val="24"/>
        </w:rPr>
        <w:t>.1</w:t>
      </w:r>
      <w:r w:rsidR="00AE0F85" w:rsidRPr="0077189A">
        <w:rPr>
          <w:rFonts w:asciiTheme="minorEastAsia" w:eastAsiaTheme="minorEastAsia" w:hAnsiTheme="minorEastAsia" w:hint="eastAsia"/>
          <w:color w:val="000000"/>
          <w:sz w:val="24"/>
          <w:szCs w:val="24"/>
        </w:rPr>
        <w:t>交货期限：</w:t>
      </w:r>
      <w:r>
        <w:rPr>
          <w:rFonts w:ascii="宋体" w:hAnsi="宋体" w:hint="eastAsia"/>
          <w:bCs/>
          <w:sz w:val="24"/>
          <w:szCs w:val="24"/>
        </w:rPr>
        <w:t>自本合同生效之日起5个工作日内</w:t>
      </w:r>
      <w:r w:rsidR="00C42389" w:rsidRPr="0077189A">
        <w:rPr>
          <w:rFonts w:ascii="宋体" w:hAnsi="宋体" w:hint="eastAsia"/>
          <w:bCs/>
          <w:sz w:val="24"/>
          <w:szCs w:val="24"/>
        </w:rPr>
        <w:t>。</w:t>
      </w:r>
    </w:p>
    <w:p w:rsidR="00AE0F85" w:rsidRDefault="00C436E6" w:rsidP="006807FC">
      <w:pPr>
        <w:tabs>
          <w:tab w:val="left" w:pos="3420"/>
        </w:tabs>
        <w:spacing w:line="360" w:lineRule="auto"/>
        <w:ind w:firstLineChars="200" w:firstLine="480"/>
        <w:rPr>
          <w:rFonts w:ascii="宋体" w:hAnsi="宋体"/>
          <w:sz w:val="24"/>
          <w:szCs w:val="24"/>
        </w:rPr>
      </w:pPr>
      <w:r>
        <w:rPr>
          <w:rFonts w:asciiTheme="minorEastAsia" w:eastAsiaTheme="minorEastAsia" w:hAnsiTheme="minorEastAsia" w:hint="eastAsia"/>
          <w:sz w:val="24"/>
          <w:szCs w:val="24"/>
        </w:rPr>
        <w:t>2</w:t>
      </w:r>
      <w:r w:rsidR="00AE0F85" w:rsidRPr="0077189A">
        <w:rPr>
          <w:rFonts w:asciiTheme="minorEastAsia" w:eastAsiaTheme="minorEastAsia" w:hAnsiTheme="minorEastAsia"/>
          <w:sz w:val="24"/>
          <w:szCs w:val="24"/>
        </w:rPr>
        <w:t>.2</w:t>
      </w:r>
      <w:r w:rsidR="00AE0F85" w:rsidRPr="0077189A">
        <w:rPr>
          <w:rFonts w:asciiTheme="minorEastAsia" w:eastAsiaTheme="minorEastAsia" w:hAnsiTheme="minorEastAsia" w:hint="eastAsia"/>
          <w:bCs/>
          <w:sz w:val="24"/>
          <w:szCs w:val="24"/>
        </w:rPr>
        <w:t>交货地点</w:t>
      </w:r>
      <w:r w:rsidR="00AE0F85" w:rsidRPr="0077189A">
        <w:rPr>
          <w:rFonts w:ascii="宋体" w:hAnsi="宋体" w:hint="eastAsia"/>
          <w:sz w:val="24"/>
          <w:szCs w:val="24"/>
        </w:rPr>
        <w:t>：</w:t>
      </w:r>
      <w:r w:rsidR="00122264" w:rsidRPr="00DE73F4">
        <w:rPr>
          <w:rFonts w:ascii="宋体" w:hAnsi="宋体" w:hint="eastAsia"/>
          <w:sz w:val="24"/>
          <w:szCs w:val="24"/>
        </w:rPr>
        <w:t>卖方送货到买方指定地点</w:t>
      </w:r>
      <w:r w:rsidR="00122264">
        <w:rPr>
          <w:rFonts w:ascii="宋体" w:hAnsi="宋体" w:hint="eastAsia"/>
          <w:sz w:val="24"/>
          <w:szCs w:val="24"/>
        </w:rPr>
        <w:t>。</w:t>
      </w:r>
    </w:p>
    <w:p w:rsidR="00DE73F4" w:rsidRPr="0077189A" w:rsidRDefault="00C436E6" w:rsidP="00CE1532">
      <w:pPr>
        <w:tabs>
          <w:tab w:val="left" w:pos="3420"/>
        </w:tabs>
        <w:spacing w:line="360" w:lineRule="auto"/>
        <w:ind w:firstLineChars="200" w:firstLine="480"/>
        <w:rPr>
          <w:rFonts w:ascii="宋体" w:hAnsi="宋体"/>
          <w:sz w:val="24"/>
          <w:szCs w:val="24"/>
        </w:rPr>
      </w:pPr>
      <w:r>
        <w:rPr>
          <w:rFonts w:ascii="宋体" w:hAnsi="宋体" w:hint="eastAsia"/>
          <w:sz w:val="24"/>
          <w:szCs w:val="24"/>
        </w:rPr>
        <w:t>2</w:t>
      </w:r>
      <w:r w:rsidR="00DE73F4" w:rsidRPr="00DE73F4">
        <w:rPr>
          <w:rFonts w:ascii="宋体" w:hAnsi="宋体" w:hint="eastAsia"/>
          <w:sz w:val="24"/>
          <w:szCs w:val="24"/>
        </w:rPr>
        <w:t>.3买方授权</w:t>
      </w:r>
      <w:r w:rsidR="00DE73F4" w:rsidRPr="00E6608F">
        <w:rPr>
          <w:rFonts w:ascii="宋体" w:hAnsi="宋体" w:hint="eastAsia"/>
          <w:sz w:val="24"/>
          <w:szCs w:val="24"/>
        </w:rPr>
        <w:t>收货人</w:t>
      </w:r>
      <w:r w:rsidR="00E6608F">
        <w:rPr>
          <w:rFonts w:ascii="宋体" w:hAnsi="宋体" w:hint="eastAsia"/>
          <w:sz w:val="24"/>
          <w:szCs w:val="24"/>
          <w:u w:val="single"/>
        </w:rPr>
        <w:t xml:space="preserve">    </w:t>
      </w:r>
      <w:r w:rsidR="004C3316" w:rsidRPr="00E6608F">
        <w:rPr>
          <w:rFonts w:ascii="宋体" w:hAnsi="宋体" w:hint="eastAsia"/>
          <w:sz w:val="24"/>
          <w:szCs w:val="24"/>
        </w:rPr>
        <w:t>（身份证：</w:t>
      </w:r>
      <w:r w:rsidR="00E6608F">
        <w:rPr>
          <w:rFonts w:ascii="宋体" w:hAnsi="宋体" w:hint="eastAsia"/>
          <w:sz w:val="24"/>
          <w:szCs w:val="24"/>
          <w:u w:val="single"/>
        </w:rPr>
        <w:t xml:space="preserve">         </w:t>
      </w:r>
      <w:r w:rsidR="004C3316" w:rsidRPr="00BF4EAA">
        <w:rPr>
          <w:rFonts w:ascii="宋体" w:hAnsi="宋体" w:hint="eastAsia"/>
          <w:sz w:val="24"/>
          <w:szCs w:val="24"/>
          <w:u w:val="single"/>
        </w:rPr>
        <w:t xml:space="preserve"> </w:t>
      </w:r>
      <w:r w:rsidR="004C3316" w:rsidRPr="00E6608F">
        <w:rPr>
          <w:rFonts w:ascii="宋体" w:hAnsi="宋体" w:hint="eastAsia"/>
          <w:sz w:val="24"/>
          <w:szCs w:val="24"/>
        </w:rPr>
        <w:t>）</w:t>
      </w:r>
      <w:r w:rsidR="00DE73F4">
        <w:rPr>
          <w:rFonts w:ascii="宋体" w:hAnsi="宋体" w:hint="eastAsia"/>
          <w:sz w:val="24"/>
          <w:szCs w:val="24"/>
        </w:rPr>
        <w:t>签署卖方《到货签收单》，</w:t>
      </w:r>
      <w:r w:rsidR="00DE73F4" w:rsidRPr="00BF4EAA">
        <w:rPr>
          <w:rFonts w:ascii="宋体" w:hAnsi="宋体" w:hint="eastAsia"/>
          <w:sz w:val="24"/>
          <w:szCs w:val="24"/>
        </w:rPr>
        <w:t>并提交授权收货人的身份证复印件。</w:t>
      </w:r>
    </w:p>
    <w:p w:rsidR="006326FB" w:rsidRPr="0077189A" w:rsidRDefault="00C436E6" w:rsidP="006326FB">
      <w:pPr>
        <w:pStyle w:val="a5"/>
        <w:spacing w:line="360" w:lineRule="auto"/>
        <w:ind w:firstLineChars="196" w:firstLine="472"/>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3</w:t>
      </w:r>
      <w:r w:rsidR="006326FB" w:rsidRPr="0077189A">
        <w:rPr>
          <w:rFonts w:asciiTheme="minorEastAsia" w:eastAsiaTheme="minorEastAsia" w:hAnsiTheme="minorEastAsia" w:hint="eastAsia"/>
          <w:b/>
          <w:sz w:val="24"/>
          <w:szCs w:val="24"/>
          <w:lang w:eastAsia="zh-CN"/>
        </w:rPr>
        <w:t xml:space="preserve">  货物包装、运输、保险</w:t>
      </w:r>
    </w:p>
    <w:p w:rsidR="006326FB" w:rsidRPr="0077189A" w:rsidRDefault="00C436E6" w:rsidP="006326FB">
      <w:pPr>
        <w:pStyle w:val="a5"/>
        <w:spacing w:line="360" w:lineRule="auto"/>
        <w:ind w:firstLineChars="196" w:firstLine="47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3</w:t>
      </w:r>
      <w:r w:rsidR="006326FB" w:rsidRPr="0077189A">
        <w:rPr>
          <w:rFonts w:asciiTheme="minorEastAsia" w:eastAsiaTheme="minorEastAsia" w:hAnsiTheme="minorEastAsia" w:hint="eastAsia"/>
          <w:sz w:val="24"/>
          <w:szCs w:val="24"/>
          <w:lang w:eastAsia="zh-CN"/>
        </w:rPr>
        <w:t>.1货物包装及费用由卖方负责承担，包装应符合长途运输要求，由于包装不当造成的货物损失由卖方承担；</w:t>
      </w:r>
      <w:r w:rsidR="006326FB" w:rsidRPr="00D859CC">
        <w:rPr>
          <w:rFonts w:asciiTheme="minorEastAsia" w:eastAsiaTheme="minorEastAsia" w:hAnsiTheme="minorEastAsia" w:hint="eastAsia"/>
          <w:sz w:val="24"/>
          <w:szCs w:val="24"/>
          <w:lang w:eastAsia="zh-CN"/>
        </w:rPr>
        <w:t>包装物</w:t>
      </w:r>
      <w:proofErr w:type="gramStart"/>
      <w:r w:rsidR="00D859CC" w:rsidRPr="00D859CC">
        <w:rPr>
          <w:rFonts w:asciiTheme="minorEastAsia" w:eastAsiaTheme="minorEastAsia" w:hAnsiTheme="minorEastAsia" w:hint="eastAsia"/>
          <w:sz w:val="24"/>
          <w:szCs w:val="24"/>
          <w:lang w:eastAsia="zh-CN"/>
        </w:rPr>
        <w:t>不</w:t>
      </w:r>
      <w:proofErr w:type="gramEnd"/>
      <w:r w:rsidR="00D859CC" w:rsidRPr="00D859CC">
        <w:rPr>
          <w:rFonts w:asciiTheme="minorEastAsia" w:eastAsiaTheme="minorEastAsia" w:hAnsiTheme="minorEastAsia" w:hint="eastAsia"/>
          <w:sz w:val="24"/>
          <w:szCs w:val="24"/>
          <w:lang w:eastAsia="zh-CN"/>
        </w:rPr>
        <w:t>返还，归买</w:t>
      </w:r>
      <w:r w:rsidR="006326FB" w:rsidRPr="00D859CC">
        <w:rPr>
          <w:rFonts w:asciiTheme="minorEastAsia" w:eastAsiaTheme="minorEastAsia" w:hAnsiTheme="minorEastAsia" w:hint="eastAsia"/>
          <w:sz w:val="24"/>
          <w:szCs w:val="24"/>
          <w:lang w:eastAsia="zh-CN"/>
        </w:rPr>
        <w:t>方所有</w:t>
      </w:r>
      <w:r w:rsidR="006326FB" w:rsidRPr="0077189A">
        <w:rPr>
          <w:rFonts w:asciiTheme="minorEastAsia" w:eastAsiaTheme="minorEastAsia" w:hAnsiTheme="minorEastAsia" w:hint="eastAsia"/>
          <w:sz w:val="24"/>
          <w:szCs w:val="24"/>
          <w:lang w:eastAsia="zh-CN"/>
        </w:rPr>
        <w:t>。</w:t>
      </w:r>
    </w:p>
    <w:p w:rsidR="006326FB" w:rsidRPr="0077189A" w:rsidRDefault="00C436E6" w:rsidP="006326FB">
      <w:pPr>
        <w:pStyle w:val="a5"/>
        <w:spacing w:line="360" w:lineRule="auto"/>
        <w:ind w:firstLineChars="196" w:firstLine="47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sidR="006326FB" w:rsidRPr="0077189A">
        <w:rPr>
          <w:rFonts w:asciiTheme="minorEastAsia" w:eastAsiaTheme="minorEastAsia" w:hAnsiTheme="minorEastAsia" w:hint="eastAsia"/>
          <w:sz w:val="24"/>
          <w:szCs w:val="24"/>
          <w:lang w:eastAsia="zh-CN"/>
        </w:rPr>
        <w:t>.2</w:t>
      </w:r>
      <w:r w:rsidR="00944BFF" w:rsidRPr="00284665">
        <w:rPr>
          <w:rFonts w:ascii="宋体" w:hAnsi="宋体" w:hint="eastAsia"/>
          <w:color w:val="000000" w:themeColor="text1"/>
          <w:sz w:val="24"/>
          <w:szCs w:val="24"/>
          <w:lang w:eastAsia="zh-CN"/>
        </w:rPr>
        <w:t>卖方负责将货物运输到买方指定交货地点，运费、</w:t>
      </w:r>
      <w:r w:rsidR="006967AA" w:rsidRPr="00284665">
        <w:rPr>
          <w:rFonts w:ascii="宋体" w:hAnsi="宋体" w:hint="eastAsia"/>
          <w:color w:val="000000" w:themeColor="text1"/>
          <w:sz w:val="24"/>
          <w:szCs w:val="24"/>
          <w:lang w:eastAsia="zh-CN"/>
        </w:rPr>
        <w:t>装车</w:t>
      </w:r>
      <w:r w:rsidR="00944BFF" w:rsidRPr="00284665">
        <w:rPr>
          <w:rFonts w:ascii="宋体" w:hAnsi="宋体" w:hint="eastAsia"/>
          <w:color w:val="000000" w:themeColor="text1"/>
          <w:sz w:val="24"/>
          <w:szCs w:val="24"/>
          <w:lang w:eastAsia="zh-CN"/>
        </w:rPr>
        <w:t>费由卖方承担，货物所有权及运输风险自卖方在货物交付后自卖方转移至买方。</w:t>
      </w:r>
    </w:p>
    <w:p w:rsidR="006326FB" w:rsidRPr="0077189A" w:rsidRDefault="00C436E6" w:rsidP="006326FB">
      <w:pPr>
        <w:pStyle w:val="a5"/>
        <w:spacing w:line="360" w:lineRule="auto"/>
        <w:ind w:firstLineChars="196" w:firstLine="472"/>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4</w:t>
      </w:r>
      <w:r w:rsidR="006326FB" w:rsidRPr="0077189A">
        <w:rPr>
          <w:rFonts w:asciiTheme="minorEastAsia" w:eastAsiaTheme="minorEastAsia" w:hAnsiTheme="minorEastAsia" w:hint="eastAsia"/>
          <w:b/>
          <w:sz w:val="24"/>
          <w:szCs w:val="24"/>
          <w:lang w:eastAsia="zh-CN"/>
        </w:rPr>
        <w:t xml:space="preserve">  付款方式及时间 </w:t>
      </w:r>
    </w:p>
    <w:p w:rsidR="006326FB" w:rsidRPr="0077189A" w:rsidRDefault="00C436E6" w:rsidP="006326FB">
      <w:pPr>
        <w:pStyle w:val="a5"/>
        <w:spacing w:line="360" w:lineRule="auto"/>
        <w:ind w:firstLineChars="196" w:firstLine="47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w:t>
      </w:r>
      <w:r w:rsidR="006326FB" w:rsidRPr="0077189A">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货物交付买方并经买方验收合格之日起5个工作日内</w:t>
      </w:r>
      <w:bookmarkStart w:id="0" w:name="_GoBack"/>
      <w:bookmarkEnd w:id="0"/>
      <w:r w:rsidR="006326FB" w:rsidRPr="0077189A">
        <w:rPr>
          <w:rFonts w:asciiTheme="minorEastAsia" w:eastAsiaTheme="minorEastAsia" w:hAnsiTheme="minorEastAsia" w:hint="eastAsia"/>
          <w:sz w:val="24"/>
          <w:szCs w:val="24"/>
          <w:lang w:eastAsia="zh-CN"/>
        </w:rPr>
        <w:t>。</w:t>
      </w:r>
    </w:p>
    <w:p w:rsidR="006326FB" w:rsidRPr="0077189A" w:rsidRDefault="00C436E6" w:rsidP="006326FB">
      <w:pPr>
        <w:pStyle w:val="a5"/>
        <w:spacing w:line="360" w:lineRule="auto"/>
        <w:ind w:firstLineChars="196" w:firstLine="47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w:t>
      </w:r>
      <w:r w:rsidR="006326FB" w:rsidRPr="0077189A">
        <w:rPr>
          <w:rFonts w:asciiTheme="minorEastAsia" w:eastAsiaTheme="minorEastAsia" w:hAnsiTheme="minorEastAsia" w:hint="eastAsia"/>
          <w:sz w:val="24"/>
          <w:szCs w:val="24"/>
          <w:lang w:eastAsia="zh-CN"/>
        </w:rPr>
        <w:t>.2卖方负责在收到买方验收合格单</w:t>
      </w:r>
      <w:r w:rsidR="0013768F" w:rsidRPr="00284665">
        <w:rPr>
          <w:rFonts w:asciiTheme="minorEastAsia" w:eastAsiaTheme="minorEastAsia" w:hAnsiTheme="minorEastAsia" w:hint="eastAsia"/>
          <w:color w:val="000000" w:themeColor="text1"/>
          <w:sz w:val="24"/>
          <w:szCs w:val="24"/>
          <w:lang w:eastAsia="zh-CN"/>
        </w:rPr>
        <w:t>5</w:t>
      </w:r>
      <w:r w:rsidR="006967AA" w:rsidRPr="00284665">
        <w:rPr>
          <w:rFonts w:asciiTheme="minorEastAsia" w:eastAsiaTheme="minorEastAsia" w:hAnsiTheme="minorEastAsia" w:hint="eastAsia"/>
          <w:color w:val="000000" w:themeColor="text1"/>
          <w:sz w:val="24"/>
          <w:szCs w:val="24"/>
          <w:lang w:eastAsia="zh-CN"/>
        </w:rPr>
        <w:t>个工作</w:t>
      </w:r>
      <w:r w:rsidR="006326FB" w:rsidRPr="00284665">
        <w:rPr>
          <w:rFonts w:asciiTheme="minorEastAsia" w:eastAsiaTheme="minorEastAsia" w:hAnsiTheme="minorEastAsia" w:hint="eastAsia"/>
          <w:color w:val="000000" w:themeColor="text1"/>
          <w:sz w:val="24"/>
          <w:szCs w:val="24"/>
          <w:lang w:eastAsia="zh-CN"/>
        </w:rPr>
        <w:t>日</w:t>
      </w:r>
      <w:r w:rsidR="006326FB" w:rsidRPr="0077189A">
        <w:rPr>
          <w:rFonts w:asciiTheme="minorEastAsia" w:eastAsiaTheme="minorEastAsia" w:hAnsiTheme="minorEastAsia" w:hint="eastAsia"/>
          <w:sz w:val="24"/>
          <w:szCs w:val="24"/>
          <w:lang w:eastAsia="zh-CN"/>
        </w:rPr>
        <w:t>内提供全额增值税发票。</w:t>
      </w:r>
    </w:p>
    <w:p w:rsidR="006326FB" w:rsidRPr="0077189A" w:rsidRDefault="00C436E6" w:rsidP="004C3316">
      <w:pPr>
        <w:pStyle w:val="a5"/>
        <w:spacing w:line="360" w:lineRule="auto"/>
        <w:ind w:firstLineChars="196" w:firstLine="47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w:t>
      </w:r>
      <w:r w:rsidR="006326FB" w:rsidRPr="0077189A">
        <w:rPr>
          <w:rFonts w:asciiTheme="minorEastAsia" w:eastAsiaTheme="minorEastAsia" w:hAnsiTheme="minorEastAsia" w:hint="eastAsia"/>
          <w:sz w:val="24"/>
          <w:szCs w:val="24"/>
          <w:lang w:eastAsia="zh-CN"/>
        </w:rPr>
        <w:t>.3 付款方式：</w:t>
      </w:r>
      <w:r w:rsidR="00E271AD">
        <w:rPr>
          <w:rFonts w:asciiTheme="minorEastAsia" w:eastAsiaTheme="minorEastAsia" w:hAnsiTheme="minorEastAsia" w:hint="eastAsia"/>
          <w:sz w:val="24"/>
          <w:szCs w:val="24"/>
          <w:lang w:eastAsia="zh-CN"/>
        </w:rPr>
        <w:t>■</w:t>
      </w:r>
      <w:r w:rsidR="004C3316">
        <w:rPr>
          <w:rFonts w:asciiTheme="minorEastAsia" w:eastAsiaTheme="minorEastAsia" w:hAnsiTheme="minorEastAsia" w:hint="eastAsia"/>
          <w:sz w:val="24"/>
          <w:szCs w:val="24"/>
          <w:lang w:eastAsia="zh-CN"/>
        </w:rPr>
        <w:t>电汇、□</w:t>
      </w:r>
      <w:r w:rsidR="00D35E83" w:rsidRPr="0013768F">
        <w:rPr>
          <w:rFonts w:asciiTheme="minorEastAsia" w:eastAsiaTheme="minorEastAsia" w:hAnsiTheme="minorEastAsia" w:hint="eastAsia"/>
          <w:sz w:val="24"/>
          <w:szCs w:val="24"/>
          <w:lang w:eastAsia="zh-CN"/>
        </w:rPr>
        <w:t>不超过6个月期限的银</w:t>
      </w:r>
      <w:r w:rsidR="00D35E83" w:rsidRPr="00284665">
        <w:rPr>
          <w:rFonts w:asciiTheme="minorEastAsia" w:eastAsiaTheme="minorEastAsia" w:hAnsiTheme="minorEastAsia" w:hint="eastAsia"/>
          <w:color w:val="000000" w:themeColor="text1"/>
          <w:sz w:val="24"/>
          <w:szCs w:val="24"/>
          <w:lang w:eastAsia="zh-CN"/>
        </w:rPr>
        <w:t>行承兑汇票</w:t>
      </w:r>
      <w:r w:rsidR="004A22A2" w:rsidRPr="00284665">
        <w:rPr>
          <w:rFonts w:asciiTheme="minorEastAsia" w:eastAsiaTheme="minorEastAsia" w:hAnsiTheme="minorEastAsia" w:hint="eastAsia"/>
          <w:color w:val="000000" w:themeColor="text1"/>
          <w:sz w:val="24"/>
          <w:szCs w:val="24"/>
          <w:lang w:eastAsia="zh-CN"/>
        </w:rPr>
        <w:t>(非财务公司承兑)</w:t>
      </w:r>
      <w:r w:rsidR="004C3316">
        <w:rPr>
          <w:rFonts w:asciiTheme="minorEastAsia" w:eastAsiaTheme="minorEastAsia" w:hAnsiTheme="minorEastAsia" w:hint="eastAsia"/>
          <w:sz w:val="24"/>
          <w:szCs w:val="24"/>
          <w:lang w:eastAsia="zh-CN"/>
        </w:rPr>
        <w:t xml:space="preserve">。 </w:t>
      </w:r>
    </w:p>
    <w:p w:rsidR="00AE0F85" w:rsidRPr="0077189A" w:rsidRDefault="00C436E6" w:rsidP="006807FC">
      <w:pPr>
        <w:pStyle w:val="a5"/>
        <w:spacing w:line="360" w:lineRule="auto"/>
        <w:ind w:firstLineChars="200" w:firstLine="482"/>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5</w:t>
      </w:r>
      <w:r w:rsidR="00AE0F85" w:rsidRPr="0077189A">
        <w:rPr>
          <w:rFonts w:asciiTheme="minorEastAsia" w:eastAsiaTheme="minorEastAsia" w:hAnsiTheme="minorEastAsia"/>
          <w:b/>
          <w:sz w:val="24"/>
          <w:szCs w:val="24"/>
          <w:lang w:eastAsia="zh-CN"/>
        </w:rPr>
        <w:t xml:space="preserve">  </w:t>
      </w:r>
      <w:r w:rsidR="00AE0F85" w:rsidRPr="0077189A">
        <w:rPr>
          <w:rFonts w:asciiTheme="minorEastAsia" w:eastAsiaTheme="minorEastAsia" w:hAnsiTheme="minorEastAsia" w:hint="eastAsia"/>
          <w:b/>
          <w:sz w:val="24"/>
          <w:szCs w:val="24"/>
          <w:lang w:eastAsia="zh-CN"/>
        </w:rPr>
        <w:t>检验及异议和不良品处理</w:t>
      </w:r>
    </w:p>
    <w:p w:rsidR="00AE0F85" w:rsidRPr="00E6608F" w:rsidRDefault="00C436E6" w:rsidP="006807FC">
      <w:pPr>
        <w:pStyle w:val="a5"/>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w:t>
      </w:r>
      <w:r w:rsidR="00AE0F85" w:rsidRPr="00E6608F">
        <w:rPr>
          <w:rFonts w:asciiTheme="minorEastAsia" w:eastAsiaTheme="minorEastAsia" w:hAnsiTheme="minorEastAsia"/>
          <w:sz w:val="24"/>
          <w:szCs w:val="24"/>
          <w:lang w:eastAsia="zh-CN"/>
        </w:rPr>
        <w:t>.1</w:t>
      </w:r>
      <w:r w:rsidR="00AE0F85" w:rsidRPr="00E6608F">
        <w:rPr>
          <w:rFonts w:asciiTheme="minorEastAsia" w:eastAsiaTheme="minorEastAsia" w:hAnsiTheme="minorEastAsia" w:hint="eastAsia"/>
          <w:sz w:val="24"/>
          <w:szCs w:val="24"/>
          <w:lang w:eastAsia="zh-CN"/>
        </w:rPr>
        <w:t>检验期限：买方应在货物到达买方</w:t>
      </w:r>
      <w:r w:rsidR="004D079F" w:rsidRPr="00E6608F">
        <w:rPr>
          <w:rFonts w:asciiTheme="minorEastAsia" w:eastAsiaTheme="minorEastAsia" w:hAnsiTheme="minorEastAsia" w:hint="eastAsia"/>
          <w:sz w:val="24"/>
          <w:szCs w:val="24"/>
          <w:lang w:eastAsia="zh-CN"/>
        </w:rPr>
        <w:t>交货地点</w:t>
      </w:r>
      <w:r w:rsidR="00AE0F85" w:rsidRPr="00E6608F">
        <w:rPr>
          <w:rFonts w:asciiTheme="minorEastAsia" w:eastAsiaTheme="minorEastAsia" w:hAnsiTheme="minorEastAsia" w:hint="eastAsia"/>
          <w:sz w:val="24"/>
          <w:szCs w:val="24"/>
          <w:lang w:eastAsia="zh-CN"/>
        </w:rPr>
        <w:t>之日起</w:t>
      </w:r>
      <w:r w:rsidR="0013768F" w:rsidRPr="00E6608F">
        <w:rPr>
          <w:rFonts w:asciiTheme="minorEastAsia" w:eastAsiaTheme="minorEastAsia" w:hAnsiTheme="minorEastAsia" w:hint="eastAsia"/>
          <w:sz w:val="24"/>
          <w:szCs w:val="24"/>
          <w:lang w:eastAsia="zh-CN"/>
        </w:rPr>
        <w:t>5</w:t>
      </w:r>
      <w:r w:rsidR="00AE0F85" w:rsidRPr="00E6608F">
        <w:rPr>
          <w:rFonts w:asciiTheme="minorEastAsia" w:eastAsiaTheme="minorEastAsia" w:hAnsiTheme="minorEastAsia" w:hint="eastAsia"/>
          <w:sz w:val="24"/>
          <w:szCs w:val="24"/>
          <w:lang w:eastAsia="zh-CN"/>
        </w:rPr>
        <w:t>个工作日内完成货物型号、规格、数量、包装及质量的检验。</w:t>
      </w:r>
    </w:p>
    <w:p w:rsidR="00AE0F85" w:rsidRPr="00E6608F" w:rsidRDefault="00C436E6" w:rsidP="006807FC">
      <w:pPr>
        <w:pStyle w:val="a5"/>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w:t>
      </w:r>
      <w:r w:rsidR="00AE0F85" w:rsidRPr="00E6608F">
        <w:rPr>
          <w:rFonts w:asciiTheme="minorEastAsia" w:eastAsiaTheme="minorEastAsia" w:hAnsiTheme="minorEastAsia"/>
          <w:sz w:val="24"/>
          <w:szCs w:val="24"/>
          <w:lang w:eastAsia="zh-CN"/>
        </w:rPr>
        <w:t>.1.1</w:t>
      </w:r>
      <w:r w:rsidR="00AE0F85" w:rsidRPr="00E6608F">
        <w:rPr>
          <w:rFonts w:asciiTheme="minorEastAsia" w:eastAsiaTheme="minorEastAsia" w:hAnsiTheme="minorEastAsia" w:hint="eastAsia"/>
          <w:sz w:val="24"/>
          <w:szCs w:val="24"/>
          <w:lang w:eastAsia="zh-CN"/>
        </w:rPr>
        <w:t>在检验期内，如货物型号、规格、数量、包装与合同约定不符，买方应自货物检验之日起</w:t>
      </w:r>
      <w:r w:rsidR="00AE0F85" w:rsidRPr="00E6608F">
        <w:rPr>
          <w:rFonts w:asciiTheme="minorEastAsia" w:eastAsiaTheme="minorEastAsia" w:hAnsiTheme="minorEastAsia"/>
          <w:sz w:val="24"/>
          <w:szCs w:val="24"/>
          <w:lang w:eastAsia="zh-CN"/>
        </w:rPr>
        <w:t>3</w:t>
      </w:r>
      <w:r w:rsidR="00AE0F85" w:rsidRPr="00E6608F">
        <w:rPr>
          <w:rFonts w:asciiTheme="minorEastAsia" w:eastAsiaTheme="minorEastAsia" w:hAnsiTheme="minorEastAsia" w:hint="eastAsia"/>
          <w:sz w:val="24"/>
          <w:szCs w:val="24"/>
          <w:lang w:eastAsia="zh-CN"/>
        </w:rPr>
        <w:t>个工作日向卖方发出书面异议通知，经卖方确认后由卖方负责予以更换。买方逾期检验或未以书面方式提出异议的，视为产品符合合同约定。</w:t>
      </w:r>
    </w:p>
    <w:p w:rsidR="00AE0F85" w:rsidRPr="00E6608F" w:rsidRDefault="00C436E6" w:rsidP="006807FC">
      <w:pPr>
        <w:pStyle w:val="a5"/>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w:t>
      </w:r>
      <w:r w:rsidR="00AE0F85" w:rsidRPr="00E6608F">
        <w:rPr>
          <w:rFonts w:asciiTheme="minorEastAsia" w:eastAsiaTheme="minorEastAsia" w:hAnsiTheme="minorEastAsia"/>
          <w:sz w:val="24"/>
          <w:szCs w:val="24"/>
          <w:lang w:eastAsia="zh-CN"/>
        </w:rPr>
        <w:t>.1.2</w:t>
      </w:r>
      <w:r w:rsidR="00AE0F85" w:rsidRPr="00E6608F">
        <w:rPr>
          <w:rFonts w:asciiTheme="minorEastAsia" w:eastAsiaTheme="minorEastAsia" w:hAnsiTheme="minorEastAsia" w:hint="eastAsia"/>
          <w:sz w:val="24"/>
          <w:szCs w:val="24"/>
          <w:lang w:eastAsia="zh-CN"/>
        </w:rPr>
        <w:t>在检验期内，如对质量有异议，买方应自货物检验之日起</w:t>
      </w:r>
      <w:r w:rsidR="00AE0F85" w:rsidRPr="00E6608F">
        <w:rPr>
          <w:rFonts w:asciiTheme="minorEastAsia" w:eastAsiaTheme="minorEastAsia" w:hAnsiTheme="minorEastAsia"/>
          <w:sz w:val="24"/>
          <w:szCs w:val="24"/>
          <w:lang w:eastAsia="zh-CN"/>
        </w:rPr>
        <w:t>3</w:t>
      </w:r>
      <w:r w:rsidR="00AE0F85" w:rsidRPr="00E6608F">
        <w:rPr>
          <w:rFonts w:asciiTheme="minorEastAsia" w:eastAsiaTheme="minorEastAsia" w:hAnsiTheme="minorEastAsia" w:hint="eastAsia"/>
          <w:sz w:val="24"/>
          <w:szCs w:val="24"/>
          <w:lang w:eastAsia="zh-CN"/>
        </w:rPr>
        <w:t>个工作日向卖方发出书面异议通知，逾期检验或未以书面方式提出异议的，视为产品不存在质量问题。卖方应自收到书面异议通知之日起</w:t>
      </w:r>
      <w:r w:rsidR="00AE0F85" w:rsidRPr="00E6608F">
        <w:rPr>
          <w:rFonts w:asciiTheme="minorEastAsia" w:eastAsiaTheme="minorEastAsia" w:hAnsiTheme="minorEastAsia"/>
          <w:sz w:val="24"/>
          <w:szCs w:val="24"/>
          <w:lang w:eastAsia="zh-CN"/>
        </w:rPr>
        <w:t>3</w:t>
      </w:r>
      <w:r w:rsidR="00AE0F85" w:rsidRPr="00E6608F">
        <w:rPr>
          <w:rFonts w:asciiTheme="minorEastAsia" w:eastAsiaTheme="minorEastAsia" w:hAnsiTheme="minorEastAsia" w:hint="eastAsia"/>
          <w:sz w:val="24"/>
          <w:szCs w:val="24"/>
          <w:lang w:eastAsia="zh-CN"/>
        </w:rPr>
        <w:t>个工作日内予以书面答复，逾期答复，视为同意买方的异议。经双方共同确认为卖方产品质量问题的，由双方协商处理。</w:t>
      </w:r>
    </w:p>
    <w:p w:rsidR="00AE0F85" w:rsidRPr="00E6608F" w:rsidRDefault="00C436E6" w:rsidP="006807F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AE0F85" w:rsidRPr="00E6608F">
        <w:rPr>
          <w:rFonts w:asciiTheme="minorEastAsia" w:eastAsiaTheme="minorEastAsia" w:hAnsiTheme="minorEastAsia"/>
          <w:sz w:val="24"/>
          <w:szCs w:val="24"/>
        </w:rPr>
        <w:t>.2</w:t>
      </w:r>
      <w:r w:rsidR="00AE0F85" w:rsidRPr="00E6608F">
        <w:rPr>
          <w:rFonts w:asciiTheme="minorEastAsia" w:eastAsiaTheme="minorEastAsia" w:hAnsiTheme="minorEastAsia" w:hint="eastAsia"/>
          <w:sz w:val="24"/>
          <w:szCs w:val="24"/>
        </w:rPr>
        <w:t>溢短装条款：</w:t>
      </w:r>
      <w:r w:rsidR="00F9464E" w:rsidRPr="00E6608F">
        <w:rPr>
          <w:rFonts w:ascii="宋体" w:hAnsi="宋体" w:hint="eastAsia"/>
          <w:sz w:val="24"/>
          <w:szCs w:val="24"/>
        </w:rPr>
        <w:t>基于加工及装箱等因素</w:t>
      </w:r>
      <w:r w:rsidR="00AE0F85" w:rsidRPr="00E6608F">
        <w:rPr>
          <w:rFonts w:asciiTheme="minorEastAsia" w:eastAsiaTheme="minorEastAsia" w:hAnsiTheme="minorEastAsia" w:hint="eastAsia"/>
          <w:sz w:val="24"/>
          <w:szCs w:val="24"/>
        </w:rPr>
        <w:t>，卖方在实际送达货物时，单位产品数量或重量可能产生一定误差，双方同意在货物实际交付过程中，单位产品数量或重量误差增减幅度不超过合同总数的千分之三均为正常交付，如因此导致合同金额的增减按实际交付货物验收数量核算金额为准。</w:t>
      </w:r>
    </w:p>
    <w:p w:rsidR="00C42389" w:rsidRPr="00E6608F" w:rsidRDefault="00C436E6" w:rsidP="00C436E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C42389" w:rsidRPr="00E6608F">
        <w:rPr>
          <w:rFonts w:asciiTheme="minorEastAsia" w:eastAsiaTheme="minorEastAsia" w:hAnsiTheme="minorEastAsia" w:hint="eastAsia"/>
          <w:sz w:val="24"/>
          <w:szCs w:val="24"/>
        </w:rPr>
        <w:t>.3买卖双方如对货物质量问题存有分</w:t>
      </w:r>
      <w:r w:rsidR="004D079F" w:rsidRPr="00E6608F">
        <w:rPr>
          <w:rFonts w:asciiTheme="minorEastAsia" w:eastAsiaTheme="minorEastAsia" w:hAnsiTheme="minorEastAsia" w:hint="eastAsia"/>
          <w:sz w:val="24"/>
          <w:szCs w:val="24"/>
        </w:rPr>
        <w:t>歧无法达成一致意见</w:t>
      </w:r>
      <w:r w:rsidR="004B3E37" w:rsidRPr="00E6608F">
        <w:rPr>
          <w:rFonts w:asciiTheme="minorEastAsia" w:eastAsiaTheme="minorEastAsia" w:hAnsiTheme="minorEastAsia" w:hint="eastAsia"/>
          <w:sz w:val="24"/>
          <w:szCs w:val="24"/>
        </w:rPr>
        <w:t>，应共同向国家相关权威部门申请技术鉴定后确认，</w:t>
      </w:r>
      <w:r w:rsidR="00F44DBA" w:rsidRPr="00E6608F">
        <w:rPr>
          <w:rFonts w:asciiTheme="minorEastAsia" w:eastAsiaTheme="minorEastAsia" w:hAnsiTheme="minorEastAsia" w:hint="eastAsia"/>
          <w:sz w:val="24"/>
          <w:szCs w:val="24"/>
        </w:rPr>
        <w:t>鉴定费用由买方</w:t>
      </w:r>
      <w:r w:rsidR="00F70957" w:rsidRPr="00E6608F">
        <w:rPr>
          <w:rFonts w:asciiTheme="minorEastAsia" w:eastAsiaTheme="minorEastAsia" w:hAnsiTheme="minorEastAsia" w:hint="eastAsia"/>
          <w:sz w:val="24"/>
          <w:szCs w:val="24"/>
        </w:rPr>
        <w:t>先</w:t>
      </w:r>
      <w:r w:rsidR="00F44DBA" w:rsidRPr="00E6608F">
        <w:rPr>
          <w:rFonts w:asciiTheme="minorEastAsia" w:eastAsiaTheme="minorEastAsia" w:hAnsiTheme="minorEastAsia" w:hint="eastAsia"/>
          <w:sz w:val="24"/>
          <w:szCs w:val="24"/>
        </w:rPr>
        <w:t>行垫付，</w:t>
      </w:r>
      <w:r w:rsidR="004B3E37" w:rsidRPr="00E6608F">
        <w:rPr>
          <w:rFonts w:asciiTheme="minorEastAsia" w:eastAsiaTheme="minorEastAsia" w:hAnsiTheme="minorEastAsia" w:hint="eastAsia"/>
          <w:sz w:val="24"/>
          <w:szCs w:val="24"/>
        </w:rPr>
        <w:t>若</w:t>
      </w:r>
      <w:r w:rsidR="00F44DBA" w:rsidRPr="00E6608F">
        <w:rPr>
          <w:rFonts w:asciiTheme="minorEastAsia" w:eastAsiaTheme="minorEastAsia" w:hAnsiTheme="minorEastAsia" w:hint="eastAsia"/>
          <w:sz w:val="24"/>
          <w:szCs w:val="24"/>
        </w:rPr>
        <w:t>鉴定</w:t>
      </w:r>
      <w:r w:rsidR="004B3E37" w:rsidRPr="00E6608F">
        <w:rPr>
          <w:rFonts w:asciiTheme="minorEastAsia" w:eastAsiaTheme="minorEastAsia" w:hAnsiTheme="minorEastAsia" w:hint="eastAsia"/>
          <w:sz w:val="24"/>
          <w:szCs w:val="24"/>
        </w:rPr>
        <w:t>货物质量有问题</w:t>
      </w:r>
      <w:r w:rsidR="00F44DBA" w:rsidRPr="00E6608F">
        <w:rPr>
          <w:rFonts w:asciiTheme="minorEastAsia" w:eastAsiaTheme="minorEastAsia" w:hAnsiTheme="minorEastAsia" w:hint="eastAsia"/>
          <w:sz w:val="24"/>
          <w:szCs w:val="24"/>
        </w:rPr>
        <w:t>，鉴定费用由卖方承担，若鉴定货物质量无问题，鉴定费用由买方承担。</w:t>
      </w:r>
    </w:p>
    <w:p w:rsidR="00C42389" w:rsidRPr="00E6608F" w:rsidRDefault="00C436E6" w:rsidP="00C436E6">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C42389" w:rsidRPr="00E6608F">
        <w:rPr>
          <w:rFonts w:asciiTheme="minorEastAsia" w:eastAsiaTheme="minorEastAsia" w:hAnsiTheme="minorEastAsia" w:hint="eastAsia"/>
          <w:sz w:val="24"/>
          <w:szCs w:val="24"/>
        </w:rPr>
        <w:t>.4卖方所交付产品质量不符合合同规定的，由</w:t>
      </w:r>
      <w:r w:rsidR="00EC46EF" w:rsidRPr="00E6608F">
        <w:rPr>
          <w:rFonts w:asciiTheme="minorEastAsia" w:eastAsiaTheme="minorEastAsia" w:hAnsiTheme="minorEastAsia" w:hint="eastAsia"/>
          <w:sz w:val="24"/>
          <w:szCs w:val="24"/>
        </w:rPr>
        <w:t>卖方选择调换或退货方式</w:t>
      </w:r>
      <w:r w:rsidR="00C42389" w:rsidRPr="00E6608F">
        <w:rPr>
          <w:rFonts w:asciiTheme="minorEastAsia" w:eastAsiaTheme="minorEastAsia" w:hAnsiTheme="minorEastAsia" w:hint="eastAsia"/>
          <w:sz w:val="24"/>
          <w:szCs w:val="24"/>
        </w:rPr>
        <w:t>。</w:t>
      </w:r>
    </w:p>
    <w:p w:rsidR="00AE0F85" w:rsidRPr="00E6608F" w:rsidRDefault="00C436E6" w:rsidP="006807FC">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6</w:t>
      </w:r>
      <w:r w:rsidR="00AE0F85" w:rsidRPr="00E6608F">
        <w:rPr>
          <w:rFonts w:asciiTheme="minorEastAsia" w:eastAsiaTheme="minorEastAsia" w:hAnsiTheme="minorEastAsia"/>
          <w:b/>
          <w:sz w:val="24"/>
          <w:szCs w:val="24"/>
        </w:rPr>
        <w:t xml:space="preserve">  </w:t>
      </w:r>
      <w:r w:rsidR="00AE0F85" w:rsidRPr="00E6608F">
        <w:rPr>
          <w:rFonts w:asciiTheme="minorEastAsia" w:eastAsiaTheme="minorEastAsia" w:hAnsiTheme="minorEastAsia" w:hint="eastAsia"/>
          <w:b/>
          <w:sz w:val="24"/>
          <w:szCs w:val="24"/>
        </w:rPr>
        <w:t>违约责任</w:t>
      </w:r>
    </w:p>
    <w:p w:rsidR="00AE0F85" w:rsidRPr="00E6608F" w:rsidRDefault="00C436E6" w:rsidP="006807F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AE0F85" w:rsidRPr="00E6608F">
        <w:rPr>
          <w:rFonts w:asciiTheme="minorEastAsia" w:eastAsiaTheme="minorEastAsia" w:hAnsiTheme="minorEastAsia"/>
          <w:sz w:val="24"/>
          <w:szCs w:val="24"/>
        </w:rPr>
        <w:t xml:space="preserve">.1 </w:t>
      </w:r>
      <w:r w:rsidR="00AE0F85" w:rsidRPr="00E6608F">
        <w:rPr>
          <w:rFonts w:asciiTheme="minorEastAsia" w:eastAsiaTheme="minorEastAsia" w:hAnsiTheme="minorEastAsia" w:hint="eastAsia"/>
          <w:sz w:val="24"/>
          <w:szCs w:val="24"/>
        </w:rPr>
        <w:t>卖方未按合同第</w:t>
      </w:r>
      <w:r w:rsidR="00AE0F85" w:rsidRPr="00E6608F">
        <w:rPr>
          <w:rFonts w:asciiTheme="minorEastAsia" w:eastAsiaTheme="minorEastAsia" w:hAnsiTheme="minorEastAsia"/>
          <w:sz w:val="24"/>
          <w:szCs w:val="24"/>
        </w:rPr>
        <w:t>3</w:t>
      </w:r>
      <w:r w:rsidR="00AE0F85" w:rsidRPr="00E6608F">
        <w:rPr>
          <w:rFonts w:asciiTheme="minorEastAsia" w:eastAsiaTheme="minorEastAsia" w:hAnsiTheme="minorEastAsia" w:hint="eastAsia"/>
          <w:sz w:val="24"/>
          <w:szCs w:val="24"/>
        </w:rPr>
        <w:t>条约定向买方交付货物，即为卖方逾期交货，卖方应每日按逾期交付货物部分价值的万分之</w:t>
      </w:r>
      <w:r w:rsidR="006967AA" w:rsidRPr="00E6608F">
        <w:rPr>
          <w:rFonts w:asciiTheme="minorEastAsia" w:eastAsiaTheme="minorEastAsia" w:hAnsiTheme="minorEastAsia" w:hint="eastAsia"/>
          <w:sz w:val="24"/>
          <w:szCs w:val="24"/>
        </w:rPr>
        <w:t>五</w:t>
      </w:r>
      <w:r w:rsidR="00AE0F85" w:rsidRPr="00E6608F">
        <w:rPr>
          <w:rFonts w:asciiTheme="minorEastAsia" w:eastAsiaTheme="minorEastAsia" w:hAnsiTheme="minorEastAsia" w:hint="eastAsia"/>
          <w:sz w:val="24"/>
          <w:szCs w:val="24"/>
        </w:rPr>
        <w:t>向买方支付逾期违约金</w:t>
      </w:r>
      <w:r w:rsidR="00E96ECB" w:rsidRPr="00E6608F">
        <w:rPr>
          <w:rFonts w:asciiTheme="minorEastAsia" w:eastAsiaTheme="minorEastAsia" w:hAnsiTheme="minorEastAsia" w:hint="eastAsia"/>
          <w:sz w:val="24"/>
          <w:szCs w:val="24"/>
        </w:rPr>
        <w:t>，（逾期违约金最高不得超过逾期</w:t>
      </w:r>
      <w:r w:rsidR="00E96ECB" w:rsidRPr="00E6608F">
        <w:rPr>
          <w:rFonts w:asciiTheme="minorEastAsia" w:eastAsiaTheme="minorEastAsia" w:hAnsiTheme="minorEastAsia" w:hint="eastAsia"/>
          <w:sz w:val="24"/>
          <w:szCs w:val="24"/>
        </w:rPr>
        <w:lastRenderedPageBreak/>
        <w:t>交付</w:t>
      </w:r>
      <w:r w:rsidR="00914045" w:rsidRPr="00E6608F">
        <w:rPr>
          <w:rFonts w:asciiTheme="minorEastAsia" w:eastAsiaTheme="minorEastAsia" w:hAnsiTheme="minorEastAsia" w:hint="eastAsia"/>
          <w:sz w:val="24"/>
          <w:szCs w:val="24"/>
        </w:rPr>
        <w:t>货物</w:t>
      </w:r>
      <w:r w:rsidR="006967AA" w:rsidRPr="00E6608F">
        <w:rPr>
          <w:rFonts w:asciiTheme="minorEastAsia" w:eastAsiaTheme="minorEastAsia" w:hAnsiTheme="minorEastAsia" w:hint="eastAsia"/>
          <w:sz w:val="24"/>
          <w:szCs w:val="24"/>
        </w:rPr>
        <w:t>价值</w:t>
      </w:r>
      <w:r w:rsidR="00E96ECB" w:rsidRPr="00E6608F">
        <w:rPr>
          <w:rFonts w:asciiTheme="minorEastAsia" w:eastAsiaTheme="minorEastAsia" w:hAnsiTheme="minorEastAsia" w:hint="eastAsia"/>
          <w:sz w:val="24"/>
          <w:szCs w:val="24"/>
        </w:rPr>
        <w:t>的2%）</w:t>
      </w:r>
      <w:r w:rsidR="00AE0F85" w:rsidRPr="00E6608F">
        <w:rPr>
          <w:rFonts w:asciiTheme="minorEastAsia" w:eastAsiaTheme="minorEastAsia" w:hAnsiTheme="minorEastAsia" w:hint="eastAsia"/>
          <w:sz w:val="24"/>
          <w:szCs w:val="24"/>
        </w:rPr>
        <w:t>。双方按本合同第</w:t>
      </w:r>
      <w:r w:rsidR="00AE0F85" w:rsidRPr="00E6608F">
        <w:rPr>
          <w:rFonts w:asciiTheme="minorEastAsia" w:eastAsiaTheme="minorEastAsia" w:hAnsiTheme="minorEastAsia"/>
          <w:sz w:val="24"/>
          <w:szCs w:val="24"/>
        </w:rPr>
        <w:t>6</w:t>
      </w:r>
      <w:r w:rsidR="00AE0F85" w:rsidRPr="00E6608F">
        <w:rPr>
          <w:rFonts w:asciiTheme="minorEastAsia" w:eastAsiaTheme="minorEastAsia" w:hAnsiTheme="minorEastAsia" w:hint="eastAsia"/>
          <w:sz w:val="24"/>
          <w:szCs w:val="24"/>
        </w:rPr>
        <w:t>条约定确认更换货物的除外。</w:t>
      </w:r>
    </w:p>
    <w:p w:rsidR="00AE0F85" w:rsidRPr="00E6608F" w:rsidRDefault="00C436E6" w:rsidP="006807F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AE0F85" w:rsidRPr="00E6608F">
        <w:rPr>
          <w:rFonts w:asciiTheme="minorEastAsia" w:eastAsiaTheme="minorEastAsia" w:hAnsiTheme="minorEastAsia"/>
          <w:sz w:val="24"/>
          <w:szCs w:val="24"/>
        </w:rPr>
        <w:t>.2</w:t>
      </w:r>
      <w:r w:rsidR="00AE0F85" w:rsidRPr="00E6608F">
        <w:rPr>
          <w:rFonts w:asciiTheme="minorEastAsia" w:eastAsiaTheme="minorEastAsia" w:hAnsiTheme="minorEastAsia" w:hint="eastAsia"/>
          <w:sz w:val="24"/>
          <w:szCs w:val="24"/>
        </w:rPr>
        <w:t>买方逾期付款，应每日按逾期付款金额的万分之</w:t>
      </w:r>
      <w:r w:rsidR="006967AA" w:rsidRPr="00E6608F">
        <w:rPr>
          <w:rFonts w:asciiTheme="minorEastAsia" w:eastAsiaTheme="minorEastAsia" w:hAnsiTheme="minorEastAsia" w:hint="eastAsia"/>
          <w:sz w:val="24"/>
          <w:szCs w:val="24"/>
        </w:rPr>
        <w:t>五</w:t>
      </w:r>
      <w:r w:rsidR="00AE0F85" w:rsidRPr="00E6608F">
        <w:rPr>
          <w:rFonts w:asciiTheme="minorEastAsia" w:eastAsiaTheme="minorEastAsia" w:hAnsiTheme="minorEastAsia" w:hint="eastAsia"/>
          <w:sz w:val="24"/>
          <w:szCs w:val="24"/>
        </w:rPr>
        <w:t>向卖方偿付逾期违约金</w:t>
      </w:r>
      <w:r w:rsidR="002C64C3" w:rsidRPr="00E6608F">
        <w:rPr>
          <w:rFonts w:asciiTheme="minorEastAsia" w:eastAsiaTheme="minorEastAsia" w:hAnsiTheme="minorEastAsia" w:hint="eastAsia"/>
          <w:sz w:val="24"/>
          <w:szCs w:val="24"/>
        </w:rPr>
        <w:t>（逾期违约金最高不得超过逾期交付货物价值的2%）</w:t>
      </w:r>
      <w:r w:rsidR="00AE0F85" w:rsidRPr="00E6608F">
        <w:rPr>
          <w:rFonts w:asciiTheme="minorEastAsia" w:eastAsiaTheme="minorEastAsia" w:hAnsiTheme="minorEastAsia" w:hint="eastAsia"/>
          <w:sz w:val="24"/>
          <w:szCs w:val="24"/>
        </w:rPr>
        <w:t>，</w:t>
      </w:r>
      <w:r w:rsidR="00394EBD" w:rsidRPr="00E6608F">
        <w:rPr>
          <w:rFonts w:asciiTheme="minorEastAsia" w:eastAsiaTheme="minorEastAsia" w:hAnsiTheme="minorEastAsia" w:hint="eastAsia"/>
          <w:sz w:val="24"/>
          <w:szCs w:val="24"/>
        </w:rPr>
        <w:t>买方逾期付款超过</w:t>
      </w:r>
      <w:r w:rsidR="00DA01A4" w:rsidRPr="00E6608F">
        <w:rPr>
          <w:rFonts w:asciiTheme="minorEastAsia" w:eastAsiaTheme="minorEastAsia" w:hAnsiTheme="minorEastAsia" w:hint="eastAsia"/>
          <w:sz w:val="24"/>
          <w:szCs w:val="24"/>
        </w:rPr>
        <w:t xml:space="preserve"> 10 </w:t>
      </w:r>
      <w:r w:rsidR="00394EBD" w:rsidRPr="00E6608F">
        <w:rPr>
          <w:rFonts w:asciiTheme="minorEastAsia" w:eastAsiaTheme="minorEastAsia" w:hAnsiTheme="minorEastAsia" w:hint="eastAsia"/>
          <w:sz w:val="24"/>
          <w:szCs w:val="24"/>
        </w:rPr>
        <w:t>日，卖方有权停止发货或解除合同</w:t>
      </w:r>
      <w:r w:rsidR="00AE0F85" w:rsidRPr="00E6608F">
        <w:rPr>
          <w:rFonts w:asciiTheme="minorEastAsia" w:eastAsiaTheme="minorEastAsia" w:hAnsiTheme="minorEastAsia" w:hint="eastAsia"/>
          <w:sz w:val="24"/>
          <w:szCs w:val="24"/>
        </w:rPr>
        <w:t>。</w:t>
      </w:r>
    </w:p>
    <w:p w:rsidR="00AE0F85" w:rsidRPr="00E6608F" w:rsidRDefault="00C436E6" w:rsidP="006807F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AE0F85" w:rsidRPr="00E6608F">
        <w:rPr>
          <w:rFonts w:asciiTheme="minorEastAsia" w:eastAsiaTheme="minorEastAsia" w:hAnsiTheme="minorEastAsia"/>
          <w:sz w:val="24"/>
          <w:szCs w:val="24"/>
        </w:rPr>
        <w:t xml:space="preserve">.3 </w:t>
      </w:r>
      <w:r w:rsidR="00E61EF7" w:rsidRPr="00E6608F">
        <w:rPr>
          <w:rFonts w:asciiTheme="minorEastAsia" w:eastAsiaTheme="minorEastAsia" w:hAnsiTheme="minorEastAsia" w:hint="eastAsia"/>
          <w:sz w:val="24"/>
          <w:szCs w:val="24"/>
        </w:rPr>
        <w:t>如上述违约金</w:t>
      </w:r>
      <w:r w:rsidR="00AE0F85" w:rsidRPr="00E6608F">
        <w:rPr>
          <w:rFonts w:asciiTheme="minorEastAsia" w:eastAsiaTheme="minorEastAsia" w:hAnsiTheme="minorEastAsia" w:hint="eastAsia"/>
          <w:sz w:val="24"/>
          <w:szCs w:val="24"/>
        </w:rPr>
        <w:t>仍不能弥补</w:t>
      </w:r>
      <w:r w:rsidR="009A7833" w:rsidRPr="00E6608F">
        <w:rPr>
          <w:rFonts w:asciiTheme="minorEastAsia" w:eastAsiaTheme="minorEastAsia" w:hAnsiTheme="minorEastAsia" w:hint="eastAsia"/>
          <w:sz w:val="24"/>
          <w:szCs w:val="24"/>
        </w:rPr>
        <w:t>守约方</w:t>
      </w:r>
      <w:r w:rsidR="00AE0F85" w:rsidRPr="00E6608F">
        <w:rPr>
          <w:rFonts w:asciiTheme="minorEastAsia" w:eastAsiaTheme="minorEastAsia" w:hAnsiTheme="minorEastAsia" w:hint="eastAsia"/>
          <w:sz w:val="24"/>
          <w:szCs w:val="24"/>
        </w:rPr>
        <w:t>经济损失时，违约方仍应承担相应的赔偿责任。</w:t>
      </w:r>
    </w:p>
    <w:p w:rsidR="00AE0F85" w:rsidRPr="00E6608F" w:rsidRDefault="00C436E6" w:rsidP="006807FC">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7</w:t>
      </w:r>
      <w:r w:rsidR="00AE0F85" w:rsidRPr="00E6608F">
        <w:rPr>
          <w:rFonts w:asciiTheme="minorEastAsia" w:eastAsiaTheme="minorEastAsia" w:hAnsiTheme="minorEastAsia"/>
          <w:b/>
          <w:sz w:val="24"/>
          <w:szCs w:val="24"/>
        </w:rPr>
        <w:t xml:space="preserve">  </w:t>
      </w:r>
      <w:r w:rsidR="00AE0F85" w:rsidRPr="00E6608F">
        <w:rPr>
          <w:rFonts w:asciiTheme="minorEastAsia" w:eastAsiaTheme="minorEastAsia" w:hAnsiTheme="minorEastAsia" w:hint="eastAsia"/>
          <w:b/>
          <w:sz w:val="24"/>
          <w:szCs w:val="24"/>
        </w:rPr>
        <w:t>合同变更与转让</w:t>
      </w:r>
    </w:p>
    <w:p w:rsidR="00AE0F85" w:rsidRPr="00E6608F" w:rsidRDefault="00C436E6" w:rsidP="006807FC">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7</w:t>
      </w:r>
      <w:r w:rsidR="00AE0F85" w:rsidRPr="00E6608F">
        <w:rPr>
          <w:rFonts w:asciiTheme="minorEastAsia" w:eastAsiaTheme="minorEastAsia" w:hAnsiTheme="minorEastAsia"/>
          <w:sz w:val="24"/>
          <w:szCs w:val="24"/>
        </w:rPr>
        <w:t>.1</w:t>
      </w:r>
      <w:r w:rsidR="00AE0F85" w:rsidRPr="00E6608F">
        <w:rPr>
          <w:rFonts w:asciiTheme="minorEastAsia" w:eastAsiaTheme="minorEastAsia" w:hAnsiTheme="minorEastAsia" w:hint="eastAsia"/>
          <w:sz w:val="24"/>
          <w:szCs w:val="24"/>
        </w:rPr>
        <w:t>本合同生效</w:t>
      </w:r>
      <w:r w:rsidR="00EC46EF" w:rsidRPr="00E6608F">
        <w:rPr>
          <w:rFonts w:asciiTheme="minorEastAsia" w:eastAsiaTheme="minorEastAsia" w:hAnsiTheme="minorEastAsia" w:hint="eastAsia"/>
          <w:sz w:val="24"/>
          <w:szCs w:val="24"/>
        </w:rPr>
        <w:t>后</w:t>
      </w:r>
      <w:r w:rsidR="00AE0F85" w:rsidRPr="00E6608F">
        <w:rPr>
          <w:rFonts w:asciiTheme="minorEastAsia" w:eastAsiaTheme="minorEastAsia" w:hAnsiTheme="minorEastAsia" w:hint="eastAsia"/>
          <w:sz w:val="24"/>
          <w:szCs w:val="24"/>
        </w:rPr>
        <w:t>，任何一方不得随意变更，但买卖双方就变更达成书面合同的除外；</w:t>
      </w:r>
    </w:p>
    <w:p w:rsidR="00AE0F85" w:rsidRPr="00E6608F" w:rsidRDefault="00C436E6" w:rsidP="006807F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sidR="00AE0F85" w:rsidRPr="00E6608F">
        <w:rPr>
          <w:rFonts w:asciiTheme="minorEastAsia" w:eastAsiaTheme="minorEastAsia" w:hAnsiTheme="minorEastAsia"/>
          <w:color w:val="000000"/>
          <w:sz w:val="24"/>
          <w:szCs w:val="24"/>
        </w:rPr>
        <w:t>.2</w:t>
      </w:r>
      <w:r w:rsidR="00AE0F85" w:rsidRPr="00E6608F">
        <w:rPr>
          <w:rFonts w:asciiTheme="minorEastAsia" w:eastAsiaTheme="minorEastAsia" w:hAnsiTheme="minorEastAsia" w:hint="eastAsia"/>
          <w:color w:val="000000"/>
          <w:sz w:val="24"/>
          <w:szCs w:val="24"/>
        </w:rPr>
        <w:t>本合同当事人任何一方未经另一方书面同意，均不得转让本合同全部或部分权利和义务。</w:t>
      </w:r>
    </w:p>
    <w:p w:rsidR="00AE0F85" w:rsidRPr="00E6608F" w:rsidRDefault="00AE0F85" w:rsidP="006807FC">
      <w:pPr>
        <w:spacing w:line="360" w:lineRule="auto"/>
        <w:rPr>
          <w:rFonts w:asciiTheme="minorEastAsia" w:eastAsiaTheme="minorEastAsia" w:hAnsiTheme="minorEastAsia"/>
          <w:sz w:val="24"/>
          <w:szCs w:val="24"/>
        </w:rPr>
      </w:pPr>
      <w:r w:rsidRPr="00E6608F">
        <w:rPr>
          <w:rFonts w:asciiTheme="minorEastAsia" w:eastAsiaTheme="minorEastAsia" w:hAnsiTheme="minorEastAsia"/>
          <w:b/>
          <w:sz w:val="24"/>
          <w:szCs w:val="24"/>
        </w:rPr>
        <w:t xml:space="preserve">    </w:t>
      </w:r>
      <w:r w:rsidR="00C436E6">
        <w:rPr>
          <w:rFonts w:asciiTheme="minorEastAsia" w:eastAsiaTheme="minorEastAsia" w:hAnsiTheme="minorEastAsia" w:hint="eastAsia"/>
          <w:b/>
          <w:sz w:val="24"/>
          <w:szCs w:val="24"/>
        </w:rPr>
        <w:t>7</w:t>
      </w:r>
      <w:r w:rsidRPr="00E6608F">
        <w:rPr>
          <w:rFonts w:asciiTheme="minorEastAsia" w:eastAsiaTheme="minorEastAsia" w:hAnsiTheme="minorEastAsia"/>
          <w:b/>
          <w:sz w:val="24"/>
          <w:szCs w:val="24"/>
        </w:rPr>
        <w:t xml:space="preserve">  </w:t>
      </w:r>
      <w:r w:rsidRPr="00E6608F">
        <w:rPr>
          <w:rFonts w:asciiTheme="minorEastAsia" w:eastAsiaTheme="minorEastAsia" w:hAnsiTheme="minorEastAsia" w:hint="eastAsia"/>
          <w:b/>
          <w:sz w:val="24"/>
          <w:szCs w:val="24"/>
        </w:rPr>
        <w:t>合同保密</w:t>
      </w:r>
    </w:p>
    <w:p w:rsidR="00AE0F85" w:rsidRPr="00E6608F" w:rsidRDefault="00AE0F85" w:rsidP="006807FC">
      <w:pPr>
        <w:spacing w:line="360" w:lineRule="auto"/>
        <w:ind w:firstLineChars="200" w:firstLine="480"/>
        <w:rPr>
          <w:rFonts w:asciiTheme="minorEastAsia" w:eastAsiaTheme="minorEastAsia" w:hAnsiTheme="minorEastAsia"/>
          <w:color w:val="000000"/>
          <w:sz w:val="24"/>
          <w:szCs w:val="24"/>
        </w:rPr>
      </w:pPr>
      <w:r w:rsidRPr="00E6608F">
        <w:rPr>
          <w:rFonts w:asciiTheme="minorEastAsia" w:eastAsiaTheme="minorEastAsia" w:hAnsiTheme="minorEastAsia" w:hint="eastAsia"/>
          <w:color w:val="000000"/>
          <w:sz w:val="24"/>
          <w:szCs w:val="24"/>
        </w:rPr>
        <w:t>买卖双方、其雇员、代理人、代表或顾问应视本合同及其任何补充协议的所有条款和条件为商业机密，不经另一方同意，不得向任何第三方公开。否则，违约方应对此给相对方造成的直接或间接损失进行双倍赔偿。</w:t>
      </w:r>
      <w:r w:rsidR="00EC46EF" w:rsidRPr="00E6608F">
        <w:rPr>
          <w:rFonts w:asciiTheme="minorEastAsia" w:eastAsiaTheme="minorEastAsia" w:hAnsiTheme="minorEastAsia" w:hint="eastAsia"/>
          <w:sz w:val="24"/>
          <w:szCs w:val="24"/>
        </w:rPr>
        <w:t>本协议终止后本条款仍然适用</w:t>
      </w:r>
      <w:r w:rsidR="006967AA" w:rsidRPr="00E6608F">
        <w:rPr>
          <w:rFonts w:asciiTheme="minorEastAsia" w:eastAsiaTheme="minorEastAsia" w:hAnsiTheme="minorEastAsia" w:hint="eastAsia"/>
          <w:sz w:val="24"/>
          <w:szCs w:val="24"/>
        </w:rPr>
        <w:t>，</w:t>
      </w:r>
      <w:r w:rsidR="006967AA" w:rsidRPr="00E6608F">
        <w:rPr>
          <w:rFonts w:ascii="宋体" w:hAnsi="宋体" w:hint="eastAsia"/>
          <w:sz w:val="24"/>
          <w:szCs w:val="24"/>
        </w:rPr>
        <w:t>不受时间限制。</w:t>
      </w:r>
    </w:p>
    <w:p w:rsidR="00AE0F85" w:rsidRPr="00E6608F" w:rsidRDefault="00C436E6" w:rsidP="006807FC">
      <w:pPr>
        <w:spacing w:line="360" w:lineRule="auto"/>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8</w:t>
      </w:r>
      <w:r w:rsidR="00AE0F85" w:rsidRPr="00E6608F">
        <w:rPr>
          <w:rFonts w:asciiTheme="minorEastAsia" w:eastAsiaTheme="minorEastAsia" w:hAnsiTheme="minorEastAsia"/>
          <w:b/>
          <w:sz w:val="24"/>
          <w:szCs w:val="24"/>
        </w:rPr>
        <w:t xml:space="preserve">  </w:t>
      </w:r>
      <w:r w:rsidR="00AE0F85" w:rsidRPr="00E6608F">
        <w:rPr>
          <w:rFonts w:asciiTheme="minorEastAsia" w:eastAsiaTheme="minorEastAsia" w:hAnsiTheme="minorEastAsia" w:hint="eastAsia"/>
          <w:b/>
          <w:sz w:val="24"/>
          <w:szCs w:val="24"/>
        </w:rPr>
        <w:t>不可抗力</w:t>
      </w:r>
    </w:p>
    <w:p w:rsidR="00AE0F85" w:rsidRPr="00E6608F" w:rsidRDefault="00AE0F85" w:rsidP="006807FC">
      <w:pPr>
        <w:spacing w:line="360" w:lineRule="auto"/>
        <w:ind w:firstLineChars="200" w:firstLine="480"/>
        <w:rPr>
          <w:rFonts w:asciiTheme="minorEastAsia" w:eastAsiaTheme="minorEastAsia" w:hAnsiTheme="minorEastAsia"/>
          <w:sz w:val="24"/>
          <w:szCs w:val="24"/>
        </w:rPr>
      </w:pPr>
      <w:r w:rsidRPr="00E6608F">
        <w:rPr>
          <w:rFonts w:asciiTheme="minorEastAsia" w:eastAsiaTheme="minorEastAsia" w:hAnsiTheme="minorEastAsia" w:hint="eastAsia"/>
          <w:sz w:val="24"/>
          <w:szCs w:val="24"/>
        </w:rPr>
        <w:t>买卖双方的任何一方因不可抗力原因导致不能按约定部分或全部履行合同的，应当在事件发生之日起</w:t>
      </w:r>
      <w:r w:rsidRPr="00E6608F">
        <w:rPr>
          <w:rFonts w:asciiTheme="minorEastAsia" w:eastAsiaTheme="minorEastAsia" w:hAnsiTheme="minorEastAsia"/>
          <w:sz w:val="24"/>
          <w:szCs w:val="24"/>
        </w:rPr>
        <w:t xml:space="preserve"> 5 </w:t>
      </w:r>
      <w:r w:rsidRPr="00E6608F">
        <w:rPr>
          <w:rFonts w:asciiTheme="minorEastAsia" w:eastAsiaTheme="minorEastAsia" w:hAnsiTheme="minorEastAsia" w:hint="eastAsia"/>
          <w:sz w:val="24"/>
          <w:szCs w:val="24"/>
        </w:rPr>
        <w:t>日内书面通知对方，并在事件消失后</w:t>
      </w:r>
      <w:r w:rsidRPr="00E6608F">
        <w:rPr>
          <w:rFonts w:asciiTheme="minorEastAsia" w:eastAsiaTheme="minorEastAsia" w:hAnsiTheme="minorEastAsia"/>
          <w:sz w:val="24"/>
          <w:szCs w:val="24"/>
        </w:rPr>
        <w:t xml:space="preserve"> 15 </w:t>
      </w:r>
      <w:r w:rsidRPr="00E6608F">
        <w:rPr>
          <w:rFonts w:asciiTheme="minorEastAsia" w:eastAsiaTheme="minorEastAsia" w:hAnsiTheme="minorEastAsia" w:hint="eastAsia"/>
          <w:sz w:val="24"/>
          <w:szCs w:val="24"/>
        </w:rPr>
        <w:t>日内提交政府相关部门的书面证明，因不可抗力原因导致的违约行为，免除相关违约责任。</w:t>
      </w:r>
    </w:p>
    <w:p w:rsidR="00AE0F85" w:rsidRPr="00E6608F" w:rsidRDefault="00C436E6" w:rsidP="006807FC">
      <w:pPr>
        <w:spacing w:line="360" w:lineRule="auto"/>
        <w:ind w:firstLineChars="200" w:firstLine="434"/>
        <w:rPr>
          <w:rFonts w:asciiTheme="minorEastAsia" w:eastAsiaTheme="minorEastAsia" w:hAnsiTheme="minorEastAsia"/>
          <w:sz w:val="24"/>
          <w:szCs w:val="24"/>
        </w:rPr>
      </w:pPr>
      <w:r>
        <w:rPr>
          <w:rFonts w:asciiTheme="minorEastAsia" w:eastAsiaTheme="minorEastAsia" w:hAnsiTheme="minorEastAsia" w:hint="eastAsia"/>
          <w:b/>
          <w:spacing w:val="-12"/>
          <w:sz w:val="24"/>
          <w:szCs w:val="24"/>
        </w:rPr>
        <w:t>9</w:t>
      </w:r>
      <w:r w:rsidR="00AE0F85" w:rsidRPr="00E6608F">
        <w:rPr>
          <w:rFonts w:asciiTheme="minorEastAsia" w:eastAsiaTheme="minorEastAsia" w:hAnsiTheme="minorEastAsia"/>
          <w:b/>
          <w:spacing w:val="-12"/>
          <w:sz w:val="24"/>
          <w:szCs w:val="24"/>
        </w:rPr>
        <w:t xml:space="preserve">  </w:t>
      </w:r>
      <w:r w:rsidR="00AE0F85" w:rsidRPr="00E6608F">
        <w:rPr>
          <w:rFonts w:asciiTheme="minorEastAsia" w:eastAsiaTheme="minorEastAsia" w:hAnsiTheme="minorEastAsia" w:hint="eastAsia"/>
          <w:b/>
          <w:sz w:val="24"/>
          <w:szCs w:val="24"/>
        </w:rPr>
        <w:t>争议解决方式</w:t>
      </w:r>
    </w:p>
    <w:p w:rsidR="00AE0F85" w:rsidRPr="00E6608F" w:rsidRDefault="00AE0F85" w:rsidP="006807FC">
      <w:pPr>
        <w:spacing w:line="360" w:lineRule="auto"/>
        <w:ind w:firstLineChars="200" w:firstLine="480"/>
        <w:rPr>
          <w:rFonts w:asciiTheme="minorEastAsia" w:eastAsiaTheme="minorEastAsia" w:hAnsiTheme="minorEastAsia"/>
          <w:sz w:val="24"/>
          <w:szCs w:val="24"/>
        </w:rPr>
      </w:pPr>
      <w:r w:rsidRPr="00E6608F">
        <w:rPr>
          <w:rFonts w:asciiTheme="minorEastAsia" w:eastAsiaTheme="minorEastAsia" w:hAnsiTheme="minorEastAsia" w:hint="eastAsia"/>
          <w:color w:val="000000"/>
          <w:sz w:val="24"/>
          <w:szCs w:val="24"/>
        </w:rPr>
        <w:t>凡因本合同的效力、履行、解释等发生的一切争议，双方均应首先友好解决，</w:t>
      </w:r>
      <w:r w:rsidRPr="00E6608F">
        <w:rPr>
          <w:rFonts w:asciiTheme="minorEastAsia" w:eastAsiaTheme="minorEastAsia" w:hAnsiTheme="minorEastAsia" w:hint="eastAsia"/>
          <w:sz w:val="24"/>
          <w:szCs w:val="24"/>
        </w:rPr>
        <w:t>如果对合同有关条款的理解发生争议，应根据合同的目的、交易习惯以及诚实信用原则，确定该条款的真实意思；</w:t>
      </w:r>
      <w:r w:rsidRPr="00E6608F">
        <w:rPr>
          <w:rFonts w:asciiTheme="minorEastAsia" w:eastAsiaTheme="minorEastAsia" w:hAnsiTheme="minorEastAsia" w:hint="eastAsia"/>
          <w:color w:val="000000"/>
          <w:sz w:val="24"/>
          <w:szCs w:val="24"/>
        </w:rPr>
        <w:t>协商不成时</w:t>
      </w:r>
      <w:r w:rsidRPr="00E6608F">
        <w:rPr>
          <w:rFonts w:asciiTheme="minorEastAsia" w:eastAsiaTheme="minorEastAsia" w:hAnsiTheme="minorEastAsia" w:hint="eastAsia"/>
          <w:sz w:val="24"/>
          <w:szCs w:val="24"/>
        </w:rPr>
        <w:t>任何一方均有提交</w:t>
      </w:r>
      <w:r w:rsidR="002C64C3" w:rsidRPr="00E6608F">
        <w:rPr>
          <w:rFonts w:asciiTheme="minorEastAsia" w:eastAsiaTheme="minorEastAsia" w:hAnsiTheme="minorEastAsia" w:hint="eastAsia"/>
          <w:sz w:val="24"/>
          <w:szCs w:val="24"/>
        </w:rPr>
        <w:t>北京</w:t>
      </w:r>
      <w:r w:rsidR="0051672D" w:rsidRPr="00E6608F">
        <w:rPr>
          <w:rFonts w:asciiTheme="minorEastAsia" w:eastAsiaTheme="minorEastAsia" w:hAnsiTheme="minorEastAsia" w:hint="eastAsia"/>
          <w:sz w:val="24"/>
          <w:szCs w:val="24"/>
        </w:rPr>
        <w:t>仲裁委员会</w:t>
      </w:r>
      <w:r w:rsidRPr="00E6608F">
        <w:rPr>
          <w:rFonts w:asciiTheme="minorEastAsia" w:eastAsiaTheme="minorEastAsia" w:hAnsiTheme="minorEastAsia" w:hint="eastAsia"/>
          <w:sz w:val="24"/>
          <w:szCs w:val="24"/>
        </w:rPr>
        <w:t>。</w:t>
      </w:r>
    </w:p>
    <w:p w:rsidR="00AE0F85" w:rsidRPr="00E6608F" w:rsidRDefault="00AE0F85" w:rsidP="006807FC">
      <w:pPr>
        <w:spacing w:line="360" w:lineRule="auto"/>
        <w:ind w:firstLineChars="200" w:firstLine="434"/>
        <w:rPr>
          <w:rFonts w:asciiTheme="minorEastAsia" w:eastAsiaTheme="minorEastAsia" w:hAnsiTheme="minorEastAsia"/>
          <w:b/>
          <w:sz w:val="24"/>
          <w:szCs w:val="24"/>
        </w:rPr>
      </w:pPr>
      <w:r w:rsidRPr="00E6608F">
        <w:rPr>
          <w:rFonts w:asciiTheme="minorEastAsia" w:eastAsiaTheme="minorEastAsia" w:hAnsiTheme="minorEastAsia"/>
          <w:b/>
          <w:spacing w:val="-12"/>
          <w:sz w:val="24"/>
          <w:szCs w:val="24"/>
        </w:rPr>
        <w:t>1</w:t>
      </w:r>
      <w:r w:rsidR="00C436E6">
        <w:rPr>
          <w:rFonts w:asciiTheme="minorEastAsia" w:eastAsiaTheme="minorEastAsia" w:hAnsiTheme="minorEastAsia" w:hint="eastAsia"/>
          <w:b/>
          <w:spacing w:val="-12"/>
          <w:sz w:val="24"/>
          <w:szCs w:val="24"/>
        </w:rPr>
        <w:t>0</w:t>
      </w:r>
      <w:r w:rsidRPr="00E6608F">
        <w:rPr>
          <w:rFonts w:asciiTheme="minorEastAsia" w:eastAsiaTheme="minorEastAsia" w:hAnsiTheme="minorEastAsia"/>
          <w:b/>
          <w:spacing w:val="-12"/>
          <w:sz w:val="24"/>
          <w:szCs w:val="24"/>
        </w:rPr>
        <w:t xml:space="preserve"> </w:t>
      </w:r>
      <w:r w:rsidRPr="00E6608F">
        <w:rPr>
          <w:rFonts w:asciiTheme="minorEastAsia" w:eastAsiaTheme="minorEastAsia" w:hAnsiTheme="minorEastAsia" w:hint="eastAsia"/>
          <w:b/>
          <w:sz w:val="24"/>
          <w:szCs w:val="24"/>
        </w:rPr>
        <w:t>生效及其他</w:t>
      </w:r>
    </w:p>
    <w:p w:rsidR="00AE0F85" w:rsidRPr="00E6608F" w:rsidRDefault="00AE0F85" w:rsidP="006807FC">
      <w:pPr>
        <w:spacing w:line="360" w:lineRule="auto"/>
        <w:ind w:firstLineChars="200" w:firstLine="480"/>
        <w:rPr>
          <w:rFonts w:asciiTheme="minorEastAsia" w:eastAsiaTheme="minorEastAsia" w:hAnsiTheme="minorEastAsia"/>
          <w:color w:val="000000"/>
          <w:sz w:val="24"/>
          <w:szCs w:val="24"/>
        </w:rPr>
      </w:pPr>
      <w:r w:rsidRPr="00E6608F">
        <w:rPr>
          <w:rFonts w:asciiTheme="minorEastAsia" w:eastAsiaTheme="minorEastAsia" w:hAnsiTheme="minorEastAsia"/>
          <w:color w:val="000000"/>
          <w:sz w:val="24"/>
          <w:szCs w:val="24"/>
        </w:rPr>
        <w:t>1</w:t>
      </w:r>
      <w:r w:rsidR="00C436E6">
        <w:rPr>
          <w:rFonts w:asciiTheme="minorEastAsia" w:eastAsiaTheme="minorEastAsia" w:hAnsiTheme="minorEastAsia" w:hint="eastAsia"/>
          <w:color w:val="000000"/>
          <w:sz w:val="24"/>
          <w:szCs w:val="24"/>
        </w:rPr>
        <w:t>0</w:t>
      </w:r>
      <w:r w:rsidRPr="00E6608F">
        <w:rPr>
          <w:rFonts w:asciiTheme="minorEastAsia" w:eastAsiaTheme="minorEastAsia" w:hAnsiTheme="minorEastAsia"/>
          <w:color w:val="000000"/>
          <w:sz w:val="24"/>
          <w:szCs w:val="24"/>
        </w:rPr>
        <w:t xml:space="preserve">.1  </w:t>
      </w:r>
      <w:r w:rsidRPr="00E6608F">
        <w:rPr>
          <w:rFonts w:asciiTheme="minorEastAsia" w:eastAsiaTheme="minorEastAsia" w:hAnsiTheme="minorEastAsia" w:hint="eastAsia"/>
          <w:color w:val="000000"/>
          <w:sz w:val="24"/>
          <w:szCs w:val="24"/>
        </w:rPr>
        <w:t>本合同自双方签字</w:t>
      </w:r>
      <w:r w:rsidR="00EC46EF" w:rsidRPr="00E6608F">
        <w:rPr>
          <w:rFonts w:asciiTheme="minorEastAsia" w:eastAsiaTheme="minorEastAsia" w:hAnsiTheme="minorEastAsia" w:hint="eastAsia"/>
          <w:color w:val="000000"/>
          <w:sz w:val="24"/>
          <w:szCs w:val="24"/>
        </w:rPr>
        <w:t>并</w:t>
      </w:r>
      <w:r w:rsidRPr="00E6608F">
        <w:rPr>
          <w:rFonts w:asciiTheme="minorEastAsia" w:eastAsiaTheme="minorEastAsia" w:hAnsiTheme="minorEastAsia" w:hint="eastAsia"/>
          <w:color w:val="000000"/>
          <w:sz w:val="24"/>
          <w:szCs w:val="24"/>
        </w:rPr>
        <w:t>盖章之时生效，合同的内容以打印文稿为准，如有变动，双方需以合同书形式确认。合同文本超过一页的，需加盖骑缝章。</w:t>
      </w:r>
    </w:p>
    <w:p w:rsidR="00AE0F85" w:rsidRPr="00E6608F" w:rsidRDefault="00AE0F85" w:rsidP="006807FC">
      <w:pPr>
        <w:spacing w:line="360" w:lineRule="auto"/>
        <w:ind w:firstLineChars="200" w:firstLine="480"/>
        <w:rPr>
          <w:rFonts w:asciiTheme="minorEastAsia" w:eastAsiaTheme="minorEastAsia" w:hAnsiTheme="minorEastAsia"/>
          <w:color w:val="000000"/>
          <w:sz w:val="24"/>
          <w:szCs w:val="24"/>
        </w:rPr>
      </w:pPr>
      <w:r w:rsidRPr="00E6608F">
        <w:rPr>
          <w:rFonts w:asciiTheme="minorEastAsia" w:eastAsiaTheme="minorEastAsia" w:hAnsiTheme="minorEastAsia"/>
          <w:color w:val="000000"/>
          <w:sz w:val="24"/>
          <w:szCs w:val="24"/>
        </w:rPr>
        <w:t>1</w:t>
      </w:r>
      <w:r w:rsidR="00C436E6">
        <w:rPr>
          <w:rFonts w:asciiTheme="minorEastAsia" w:eastAsiaTheme="minorEastAsia" w:hAnsiTheme="minorEastAsia" w:hint="eastAsia"/>
          <w:color w:val="000000"/>
          <w:sz w:val="24"/>
          <w:szCs w:val="24"/>
        </w:rPr>
        <w:t>0</w:t>
      </w:r>
      <w:r w:rsidRPr="00E6608F">
        <w:rPr>
          <w:rFonts w:asciiTheme="minorEastAsia" w:eastAsiaTheme="minorEastAsia" w:hAnsiTheme="minorEastAsia"/>
          <w:color w:val="000000"/>
          <w:sz w:val="24"/>
          <w:szCs w:val="24"/>
        </w:rPr>
        <w:t xml:space="preserve">.2  </w:t>
      </w:r>
      <w:r w:rsidRPr="00E6608F">
        <w:rPr>
          <w:rFonts w:asciiTheme="minorEastAsia" w:eastAsiaTheme="minorEastAsia" w:hAnsiTheme="minorEastAsia" w:hint="eastAsia"/>
          <w:color w:val="000000"/>
          <w:sz w:val="24"/>
          <w:szCs w:val="24"/>
        </w:rPr>
        <w:t>本合同一式肆份，买卖双方各执两份，具有同等法律效力</w:t>
      </w:r>
      <w:r w:rsidRPr="00E6608F">
        <w:rPr>
          <w:rFonts w:asciiTheme="minorEastAsia" w:eastAsiaTheme="minorEastAsia" w:hAnsiTheme="minorEastAsia" w:hint="eastAsia"/>
          <w:sz w:val="24"/>
          <w:szCs w:val="24"/>
        </w:rPr>
        <w:t>。买卖双方首次合作时，应提供各自工商注册登记资料、资质证明等信息资料作为合同附件备案，合同附件作为本合同不可分割组成部分，具有同等法律效力。</w:t>
      </w:r>
    </w:p>
    <w:p w:rsidR="00214C7E" w:rsidRPr="00C436E6" w:rsidRDefault="00AE0F85" w:rsidP="00C436E6">
      <w:pPr>
        <w:spacing w:line="360" w:lineRule="auto"/>
        <w:ind w:firstLineChars="200" w:firstLine="480"/>
        <w:rPr>
          <w:rFonts w:asciiTheme="minorEastAsia" w:eastAsiaTheme="minorEastAsia" w:hAnsiTheme="minorEastAsia"/>
          <w:sz w:val="24"/>
          <w:szCs w:val="24"/>
        </w:rPr>
      </w:pPr>
      <w:r w:rsidRPr="0077189A">
        <w:rPr>
          <w:rFonts w:asciiTheme="minorEastAsia" w:eastAsiaTheme="minorEastAsia" w:hAnsiTheme="minorEastAsia"/>
          <w:color w:val="000000"/>
          <w:sz w:val="24"/>
          <w:szCs w:val="24"/>
        </w:rPr>
        <w:t>1</w:t>
      </w:r>
      <w:r w:rsidR="00C436E6">
        <w:rPr>
          <w:rFonts w:asciiTheme="minorEastAsia" w:eastAsiaTheme="minorEastAsia" w:hAnsiTheme="minorEastAsia" w:hint="eastAsia"/>
          <w:color w:val="000000"/>
          <w:sz w:val="24"/>
          <w:szCs w:val="24"/>
        </w:rPr>
        <w:t>0</w:t>
      </w:r>
      <w:r w:rsidRPr="0077189A">
        <w:rPr>
          <w:rFonts w:asciiTheme="minorEastAsia" w:eastAsiaTheme="minorEastAsia" w:hAnsiTheme="minorEastAsia"/>
          <w:color w:val="000000"/>
          <w:sz w:val="24"/>
          <w:szCs w:val="24"/>
        </w:rPr>
        <w:t xml:space="preserve">.3 </w:t>
      </w:r>
      <w:r w:rsidRPr="0077189A">
        <w:rPr>
          <w:rFonts w:asciiTheme="minorEastAsia" w:eastAsiaTheme="minorEastAsia" w:hAnsiTheme="minorEastAsia" w:hint="eastAsia"/>
          <w:color w:val="000000"/>
          <w:sz w:val="24"/>
          <w:szCs w:val="24"/>
        </w:rPr>
        <w:t>如有未尽事宜</w:t>
      </w:r>
      <w:r w:rsidR="00E6608F">
        <w:rPr>
          <w:rFonts w:asciiTheme="minorEastAsia" w:eastAsiaTheme="minorEastAsia" w:hAnsiTheme="minorEastAsia" w:hint="eastAsia"/>
          <w:color w:val="000000"/>
          <w:sz w:val="24"/>
          <w:szCs w:val="24"/>
        </w:rPr>
        <w:t>由双方共同协商，签订补充协议，补充协议与本合同具有同等法律效力。</w:t>
      </w:r>
    </w:p>
    <w:p w:rsidR="004E7873" w:rsidRPr="00E6608F" w:rsidRDefault="00A27F3F" w:rsidP="00E6608F">
      <w:pPr>
        <w:spacing w:line="360" w:lineRule="auto"/>
        <w:ind w:firstLineChars="100" w:firstLine="241"/>
        <w:rPr>
          <w:rFonts w:asciiTheme="minorEastAsia" w:eastAsiaTheme="minorEastAsia" w:hAnsiTheme="minorEastAsia"/>
          <w:b/>
          <w:sz w:val="24"/>
          <w:szCs w:val="24"/>
        </w:rPr>
      </w:pPr>
      <w:r w:rsidRPr="00E6608F">
        <w:rPr>
          <w:rFonts w:asciiTheme="minorEastAsia" w:eastAsiaTheme="minorEastAsia" w:hAnsiTheme="minorEastAsia" w:hint="eastAsia"/>
          <w:b/>
          <w:sz w:val="24"/>
          <w:szCs w:val="24"/>
        </w:rPr>
        <w:lastRenderedPageBreak/>
        <w:t>（以下无正文</w:t>
      </w:r>
      <w:r w:rsidR="002C64C3" w:rsidRPr="00E6608F">
        <w:rPr>
          <w:rFonts w:asciiTheme="minorEastAsia" w:eastAsiaTheme="minorEastAsia" w:hAnsiTheme="minorEastAsia" w:hint="eastAsia"/>
          <w:b/>
          <w:sz w:val="24"/>
          <w:szCs w:val="24"/>
        </w:rPr>
        <w:t>，为签署部分</w:t>
      </w:r>
      <w:r w:rsidRPr="00E6608F">
        <w:rPr>
          <w:rFonts w:asciiTheme="minorEastAsia" w:eastAsiaTheme="minorEastAsia" w:hAnsiTheme="minorEastAsia" w:hint="eastAsia"/>
          <w:b/>
          <w:sz w:val="24"/>
          <w:szCs w:val="24"/>
        </w:rPr>
        <w:t>）</w:t>
      </w:r>
    </w:p>
    <w:p w:rsidR="00A27F3F" w:rsidRPr="0077189A" w:rsidRDefault="00A27F3F" w:rsidP="004E7873">
      <w:pPr>
        <w:spacing w:line="360" w:lineRule="auto"/>
        <w:ind w:firstLineChars="100" w:firstLine="240"/>
        <w:rPr>
          <w:rFonts w:asciiTheme="minorEastAsia" w:eastAsiaTheme="minorEastAsia" w:hAnsiTheme="minorEastAsia"/>
          <w:sz w:val="24"/>
          <w:szCs w:val="24"/>
        </w:rPr>
      </w:pPr>
    </w:p>
    <w:p w:rsidR="002C64C3" w:rsidRDefault="002C64C3" w:rsidP="002C64C3">
      <w:pPr>
        <w:spacing w:line="380" w:lineRule="exact"/>
        <w:ind w:firstLineChars="150" w:firstLine="360"/>
        <w:rPr>
          <w:rFonts w:ascii="宋体" w:hAnsi="宋体"/>
          <w:sz w:val="24"/>
          <w:szCs w:val="24"/>
        </w:rPr>
      </w:pPr>
    </w:p>
    <w:p w:rsidR="002C64C3" w:rsidRDefault="002C64C3" w:rsidP="002C64C3">
      <w:pPr>
        <w:spacing w:line="380" w:lineRule="exact"/>
        <w:ind w:firstLineChars="150" w:firstLine="360"/>
        <w:rPr>
          <w:rFonts w:ascii="宋体" w:hAnsi="宋体"/>
          <w:sz w:val="24"/>
          <w:szCs w:val="24"/>
        </w:rPr>
      </w:pPr>
    </w:p>
    <w:p w:rsidR="002C64C3" w:rsidRDefault="00A27F3F" w:rsidP="00E6608F">
      <w:pPr>
        <w:spacing w:line="380" w:lineRule="exact"/>
        <w:ind w:firstLineChars="350" w:firstLine="840"/>
        <w:rPr>
          <w:rFonts w:ascii="宋体" w:hAnsi="宋体"/>
          <w:sz w:val="24"/>
          <w:szCs w:val="24"/>
        </w:rPr>
      </w:pPr>
      <w:r w:rsidRPr="002C64C3">
        <w:rPr>
          <w:rFonts w:ascii="宋体" w:hAnsi="宋体" w:hint="eastAsia"/>
          <w:sz w:val="24"/>
          <w:szCs w:val="24"/>
        </w:rPr>
        <w:t>买方：</w:t>
      </w:r>
      <w:r w:rsidR="00E6608F">
        <w:rPr>
          <w:rFonts w:ascii="宋体" w:hAnsi="宋体"/>
          <w:sz w:val="24"/>
          <w:szCs w:val="24"/>
        </w:rPr>
        <w:t xml:space="preserve"> </w:t>
      </w:r>
    </w:p>
    <w:p w:rsidR="002C64C3" w:rsidRDefault="002C64C3" w:rsidP="002C64C3">
      <w:pPr>
        <w:spacing w:line="380" w:lineRule="exact"/>
        <w:ind w:firstLineChars="150" w:firstLine="360"/>
        <w:rPr>
          <w:rFonts w:ascii="宋体" w:hAnsi="宋体"/>
          <w:sz w:val="24"/>
          <w:szCs w:val="24"/>
        </w:rPr>
      </w:pPr>
    </w:p>
    <w:p w:rsidR="002C64C3" w:rsidRDefault="002C64C3" w:rsidP="00E6608F">
      <w:pPr>
        <w:spacing w:line="380" w:lineRule="exact"/>
        <w:ind w:firstLineChars="350" w:firstLine="840"/>
        <w:rPr>
          <w:rFonts w:ascii="宋体" w:hAnsi="宋体"/>
          <w:sz w:val="24"/>
          <w:szCs w:val="24"/>
        </w:rPr>
      </w:pPr>
      <w:r>
        <w:rPr>
          <w:rFonts w:ascii="宋体" w:hAnsi="宋体" w:hint="eastAsia"/>
          <w:sz w:val="24"/>
          <w:szCs w:val="24"/>
        </w:rPr>
        <w:t>法定代表人或授权代表：</w:t>
      </w:r>
    </w:p>
    <w:p w:rsidR="002C64C3" w:rsidRDefault="002C64C3" w:rsidP="002C64C3">
      <w:pPr>
        <w:spacing w:line="380" w:lineRule="exact"/>
        <w:ind w:firstLineChars="150" w:firstLine="360"/>
        <w:rPr>
          <w:rFonts w:ascii="宋体" w:hAnsi="宋体"/>
          <w:sz w:val="24"/>
          <w:szCs w:val="24"/>
        </w:rPr>
      </w:pPr>
    </w:p>
    <w:p w:rsidR="002C64C3" w:rsidRDefault="002C64C3" w:rsidP="002C64C3">
      <w:pPr>
        <w:spacing w:line="380" w:lineRule="exact"/>
        <w:ind w:firstLineChars="150" w:firstLine="360"/>
        <w:rPr>
          <w:rFonts w:ascii="宋体" w:hAnsi="宋体"/>
          <w:sz w:val="24"/>
          <w:szCs w:val="24"/>
        </w:rPr>
      </w:pPr>
      <w:r>
        <w:rPr>
          <w:rFonts w:ascii="宋体" w:hAnsi="宋体" w:hint="eastAsia"/>
          <w:sz w:val="24"/>
          <w:szCs w:val="24"/>
        </w:rPr>
        <w:t xml:space="preserve">                     </w:t>
      </w:r>
      <w:r w:rsidR="00E6608F">
        <w:rPr>
          <w:rFonts w:ascii="宋体" w:hAnsi="宋体" w:hint="eastAsia"/>
          <w:sz w:val="24"/>
          <w:szCs w:val="24"/>
        </w:rPr>
        <w:t xml:space="preserve">    </w:t>
      </w:r>
      <w:r>
        <w:rPr>
          <w:rFonts w:ascii="宋体" w:hAnsi="宋体" w:hint="eastAsia"/>
          <w:sz w:val="24"/>
          <w:szCs w:val="24"/>
        </w:rPr>
        <w:t xml:space="preserve"> 年    月    日</w:t>
      </w:r>
      <w:r w:rsidR="00A27F3F" w:rsidRPr="002C64C3">
        <w:rPr>
          <w:rFonts w:ascii="宋体" w:hAnsi="宋体" w:hint="eastAsia"/>
          <w:sz w:val="24"/>
          <w:szCs w:val="24"/>
        </w:rPr>
        <w:t xml:space="preserve">  </w:t>
      </w:r>
    </w:p>
    <w:p w:rsidR="002C64C3" w:rsidRDefault="002C64C3" w:rsidP="002C64C3">
      <w:pPr>
        <w:spacing w:line="380" w:lineRule="exact"/>
        <w:ind w:firstLineChars="150" w:firstLine="360"/>
        <w:rPr>
          <w:rFonts w:ascii="宋体" w:hAnsi="宋体"/>
          <w:sz w:val="24"/>
          <w:szCs w:val="24"/>
        </w:rPr>
      </w:pPr>
    </w:p>
    <w:p w:rsidR="002C64C3" w:rsidRDefault="002C64C3" w:rsidP="002C64C3">
      <w:pPr>
        <w:spacing w:line="380" w:lineRule="exact"/>
        <w:ind w:firstLineChars="150" w:firstLine="360"/>
        <w:rPr>
          <w:rFonts w:ascii="宋体" w:hAnsi="宋体"/>
          <w:sz w:val="24"/>
          <w:szCs w:val="24"/>
        </w:rPr>
      </w:pPr>
    </w:p>
    <w:p w:rsidR="00E6608F" w:rsidRDefault="00E6608F" w:rsidP="002C64C3">
      <w:pPr>
        <w:spacing w:line="380" w:lineRule="exact"/>
        <w:ind w:firstLineChars="150" w:firstLine="360"/>
        <w:rPr>
          <w:rFonts w:ascii="宋体" w:hAnsi="宋体"/>
          <w:sz w:val="24"/>
          <w:szCs w:val="24"/>
        </w:rPr>
      </w:pPr>
    </w:p>
    <w:p w:rsidR="002C64C3" w:rsidRDefault="002C64C3" w:rsidP="002C64C3">
      <w:pPr>
        <w:spacing w:line="380" w:lineRule="exact"/>
        <w:ind w:firstLineChars="150" w:firstLine="360"/>
        <w:rPr>
          <w:rFonts w:ascii="宋体" w:hAnsi="宋体"/>
          <w:sz w:val="24"/>
          <w:szCs w:val="24"/>
        </w:rPr>
      </w:pPr>
    </w:p>
    <w:p w:rsidR="002C64C3" w:rsidRDefault="002C64C3" w:rsidP="00E6608F">
      <w:pPr>
        <w:spacing w:line="380" w:lineRule="exact"/>
        <w:ind w:firstLineChars="350" w:firstLine="840"/>
        <w:rPr>
          <w:rFonts w:ascii="宋体" w:hAnsi="宋体"/>
          <w:sz w:val="24"/>
          <w:szCs w:val="24"/>
        </w:rPr>
      </w:pPr>
      <w:r>
        <w:rPr>
          <w:rFonts w:ascii="宋体" w:hAnsi="宋体" w:hint="eastAsia"/>
          <w:sz w:val="24"/>
          <w:szCs w:val="24"/>
        </w:rPr>
        <w:t>卖方：</w:t>
      </w:r>
      <w:r w:rsidR="00E6608F">
        <w:rPr>
          <w:rFonts w:ascii="宋体" w:hAnsi="宋体"/>
          <w:sz w:val="24"/>
          <w:szCs w:val="24"/>
        </w:rPr>
        <w:t xml:space="preserve"> </w:t>
      </w:r>
    </w:p>
    <w:p w:rsidR="002C64C3" w:rsidRDefault="002C64C3" w:rsidP="002C64C3">
      <w:pPr>
        <w:spacing w:line="380" w:lineRule="exact"/>
        <w:ind w:firstLineChars="150" w:firstLine="360"/>
        <w:rPr>
          <w:rFonts w:ascii="宋体" w:hAnsi="宋体"/>
          <w:sz w:val="24"/>
          <w:szCs w:val="24"/>
        </w:rPr>
      </w:pPr>
    </w:p>
    <w:p w:rsidR="002C64C3" w:rsidRDefault="002C64C3" w:rsidP="00E6608F">
      <w:pPr>
        <w:spacing w:line="380" w:lineRule="exact"/>
        <w:ind w:firstLineChars="350" w:firstLine="840"/>
        <w:rPr>
          <w:rFonts w:ascii="宋体" w:hAnsi="宋体"/>
          <w:sz w:val="24"/>
          <w:szCs w:val="24"/>
        </w:rPr>
      </w:pPr>
      <w:r>
        <w:rPr>
          <w:rFonts w:ascii="宋体" w:hAnsi="宋体" w:hint="eastAsia"/>
          <w:sz w:val="24"/>
          <w:szCs w:val="24"/>
        </w:rPr>
        <w:t>法定代表人或授权代表：</w:t>
      </w:r>
    </w:p>
    <w:p w:rsidR="002C64C3" w:rsidRDefault="002C64C3" w:rsidP="002C64C3">
      <w:pPr>
        <w:spacing w:line="380" w:lineRule="exact"/>
        <w:ind w:firstLineChars="150" w:firstLine="360"/>
        <w:rPr>
          <w:rFonts w:ascii="宋体" w:hAnsi="宋体"/>
          <w:sz w:val="24"/>
          <w:szCs w:val="24"/>
        </w:rPr>
      </w:pPr>
    </w:p>
    <w:p w:rsidR="00A27F3F" w:rsidRPr="002C64C3" w:rsidRDefault="002C64C3" w:rsidP="002C64C3">
      <w:pPr>
        <w:spacing w:line="380" w:lineRule="exact"/>
        <w:ind w:firstLineChars="150" w:firstLine="360"/>
        <w:rPr>
          <w:rFonts w:ascii="宋体" w:hAnsi="宋体"/>
          <w:sz w:val="24"/>
          <w:szCs w:val="24"/>
        </w:rPr>
      </w:pPr>
      <w:r>
        <w:rPr>
          <w:rFonts w:ascii="宋体" w:hAnsi="宋体" w:hint="eastAsia"/>
          <w:sz w:val="24"/>
          <w:szCs w:val="24"/>
        </w:rPr>
        <w:t xml:space="preserve">                     </w:t>
      </w:r>
      <w:r w:rsidR="00E6608F">
        <w:rPr>
          <w:rFonts w:ascii="宋体" w:hAnsi="宋体" w:hint="eastAsia"/>
          <w:sz w:val="24"/>
          <w:szCs w:val="24"/>
        </w:rPr>
        <w:t xml:space="preserve">   </w:t>
      </w:r>
      <w:r>
        <w:rPr>
          <w:rFonts w:ascii="宋体" w:hAnsi="宋体" w:hint="eastAsia"/>
          <w:sz w:val="24"/>
          <w:szCs w:val="24"/>
        </w:rPr>
        <w:t xml:space="preserve">  年    月    日</w:t>
      </w:r>
      <w:r w:rsidR="00A27F3F" w:rsidRPr="002C64C3">
        <w:rPr>
          <w:rFonts w:ascii="宋体" w:hAnsi="宋体" w:hint="eastAsia"/>
          <w:sz w:val="24"/>
          <w:szCs w:val="24"/>
        </w:rPr>
        <w:t xml:space="preserve">                            </w:t>
      </w:r>
    </w:p>
    <w:p w:rsidR="00A27F3F" w:rsidRPr="002C64C3" w:rsidRDefault="00A27F3F" w:rsidP="00A27F3F">
      <w:pPr>
        <w:spacing w:line="380" w:lineRule="exact"/>
        <w:rPr>
          <w:rFonts w:ascii="宋体" w:hAnsi="宋体"/>
          <w:sz w:val="24"/>
          <w:szCs w:val="24"/>
        </w:rPr>
      </w:pPr>
    </w:p>
    <w:p w:rsidR="0042099D" w:rsidRDefault="0042099D" w:rsidP="00505691">
      <w:pPr>
        <w:spacing w:line="720" w:lineRule="auto"/>
        <w:jc w:val="center"/>
        <w:rPr>
          <w:rFonts w:hAnsi="宋体"/>
          <w:b/>
          <w:sz w:val="40"/>
        </w:rPr>
      </w:pPr>
    </w:p>
    <w:sectPr w:rsidR="0042099D" w:rsidSect="00F10534">
      <w:footerReference w:type="default" r:id="rId9"/>
      <w:pgSz w:w="11906" w:h="16838"/>
      <w:pgMar w:top="1440" w:right="1287" w:bottom="1440" w:left="12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85" w:rsidRDefault="00CA2585" w:rsidP="00A85468">
      <w:r>
        <w:separator/>
      </w:r>
    </w:p>
  </w:endnote>
  <w:endnote w:type="continuationSeparator" w:id="0">
    <w:p w:rsidR="00CA2585" w:rsidRDefault="00CA2585" w:rsidP="00A8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694"/>
      <w:docPartObj>
        <w:docPartGallery w:val="Page Numbers (Bottom of Page)"/>
        <w:docPartUnique/>
      </w:docPartObj>
    </w:sdtPr>
    <w:sdtEndPr/>
    <w:sdtContent>
      <w:p w:rsidR="00610F87" w:rsidRDefault="00610F87">
        <w:pPr>
          <w:pStyle w:val="a4"/>
          <w:jc w:val="center"/>
        </w:pPr>
        <w:r>
          <w:rPr>
            <w:rFonts w:hint="eastAsia"/>
          </w:rPr>
          <w:t>第</w:t>
        </w:r>
        <w:r w:rsidR="001F30D2">
          <w:fldChar w:fldCharType="begin"/>
        </w:r>
        <w:r w:rsidR="001F30D2">
          <w:instrText xml:space="preserve"> PAGE   \* MERGEFORMAT </w:instrText>
        </w:r>
        <w:r w:rsidR="001F30D2">
          <w:fldChar w:fldCharType="separate"/>
        </w:r>
        <w:r w:rsidR="00C436E6" w:rsidRPr="00C436E6">
          <w:rPr>
            <w:noProof/>
            <w:lang w:val="zh-CN"/>
          </w:rPr>
          <w:t>3</w:t>
        </w:r>
        <w:r w:rsidR="001F30D2">
          <w:rPr>
            <w:noProof/>
            <w:lang w:val="zh-CN"/>
          </w:rPr>
          <w:fldChar w:fldCharType="end"/>
        </w:r>
        <w:r>
          <w:rPr>
            <w:rFonts w:hint="eastAsia"/>
          </w:rPr>
          <w:t>页，共</w:t>
        </w:r>
        <w:r>
          <w:rPr>
            <w:rFonts w:hint="eastAsia"/>
          </w:rPr>
          <w:t>4</w:t>
        </w:r>
        <w:r>
          <w:rPr>
            <w:rFonts w:hint="eastAsia"/>
          </w:rPr>
          <w:t>页</w:t>
        </w:r>
      </w:p>
    </w:sdtContent>
  </w:sdt>
  <w:p w:rsidR="00610F87" w:rsidRDefault="00610F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85" w:rsidRDefault="00CA2585" w:rsidP="00A85468">
      <w:r>
        <w:separator/>
      </w:r>
    </w:p>
  </w:footnote>
  <w:footnote w:type="continuationSeparator" w:id="0">
    <w:p w:rsidR="00CA2585" w:rsidRDefault="00CA2585" w:rsidP="00A85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5468"/>
    <w:rsid w:val="00004F2B"/>
    <w:rsid w:val="0001704C"/>
    <w:rsid w:val="00021889"/>
    <w:rsid w:val="00024821"/>
    <w:rsid w:val="00045380"/>
    <w:rsid w:val="0006538D"/>
    <w:rsid w:val="00077298"/>
    <w:rsid w:val="00082518"/>
    <w:rsid w:val="00083CEF"/>
    <w:rsid w:val="00085E1A"/>
    <w:rsid w:val="000870E5"/>
    <w:rsid w:val="00091875"/>
    <w:rsid w:val="000960BD"/>
    <w:rsid w:val="00097DCA"/>
    <w:rsid w:val="000A4563"/>
    <w:rsid w:val="000A51AA"/>
    <w:rsid w:val="000A6DAB"/>
    <w:rsid w:val="000B268D"/>
    <w:rsid w:val="000B7CB5"/>
    <w:rsid w:val="000C2CBF"/>
    <w:rsid w:val="000C72E7"/>
    <w:rsid w:val="000D0F1F"/>
    <w:rsid w:val="000E4372"/>
    <w:rsid w:val="000F149D"/>
    <w:rsid w:val="001122A3"/>
    <w:rsid w:val="00116E19"/>
    <w:rsid w:val="00117EE4"/>
    <w:rsid w:val="00122264"/>
    <w:rsid w:val="001258F4"/>
    <w:rsid w:val="00135C93"/>
    <w:rsid w:val="001363BF"/>
    <w:rsid w:val="0013768F"/>
    <w:rsid w:val="00150382"/>
    <w:rsid w:val="001549F1"/>
    <w:rsid w:val="00166B81"/>
    <w:rsid w:val="00175845"/>
    <w:rsid w:val="001973A6"/>
    <w:rsid w:val="001A17D6"/>
    <w:rsid w:val="001A65AE"/>
    <w:rsid w:val="001A735C"/>
    <w:rsid w:val="001B5096"/>
    <w:rsid w:val="001C1242"/>
    <w:rsid w:val="001D2D97"/>
    <w:rsid w:val="001E3BA6"/>
    <w:rsid w:val="001E4CB8"/>
    <w:rsid w:val="001F30D2"/>
    <w:rsid w:val="00200A34"/>
    <w:rsid w:val="00213C4E"/>
    <w:rsid w:val="00214C7E"/>
    <w:rsid w:val="00217747"/>
    <w:rsid w:val="00230637"/>
    <w:rsid w:val="00236AF5"/>
    <w:rsid w:val="00243552"/>
    <w:rsid w:val="0024798C"/>
    <w:rsid w:val="0026268B"/>
    <w:rsid w:val="00273FDE"/>
    <w:rsid w:val="00284665"/>
    <w:rsid w:val="00284AFE"/>
    <w:rsid w:val="00292183"/>
    <w:rsid w:val="00297734"/>
    <w:rsid w:val="002A0AB2"/>
    <w:rsid w:val="002A1337"/>
    <w:rsid w:val="002A3B88"/>
    <w:rsid w:val="002B0BF0"/>
    <w:rsid w:val="002B3A04"/>
    <w:rsid w:val="002B44AF"/>
    <w:rsid w:val="002C3C8C"/>
    <w:rsid w:val="002C6035"/>
    <w:rsid w:val="002C64C3"/>
    <w:rsid w:val="002E3374"/>
    <w:rsid w:val="002F1247"/>
    <w:rsid w:val="002F6F70"/>
    <w:rsid w:val="00306569"/>
    <w:rsid w:val="00317982"/>
    <w:rsid w:val="0032599B"/>
    <w:rsid w:val="0032649C"/>
    <w:rsid w:val="003269F3"/>
    <w:rsid w:val="00326A02"/>
    <w:rsid w:val="0033412E"/>
    <w:rsid w:val="00340837"/>
    <w:rsid w:val="0036653B"/>
    <w:rsid w:val="0036758A"/>
    <w:rsid w:val="00372BF3"/>
    <w:rsid w:val="00375497"/>
    <w:rsid w:val="00387DC0"/>
    <w:rsid w:val="00394EBD"/>
    <w:rsid w:val="003A1C5A"/>
    <w:rsid w:val="003A730F"/>
    <w:rsid w:val="003C3B4C"/>
    <w:rsid w:val="003C6688"/>
    <w:rsid w:val="003C6E15"/>
    <w:rsid w:val="003D063D"/>
    <w:rsid w:val="003D3EAA"/>
    <w:rsid w:val="003D47B3"/>
    <w:rsid w:val="003E533D"/>
    <w:rsid w:val="003F0599"/>
    <w:rsid w:val="0040380D"/>
    <w:rsid w:val="0041097C"/>
    <w:rsid w:val="004129A2"/>
    <w:rsid w:val="0041365E"/>
    <w:rsid w:val="0042099D"/>
    <w:rsid w:val="00422680"/>
    <w:rsid w:val="00434BE0"/>
    <w:rsid w:val="0044341A"/>
    <w:rsid w:val="00444823"/>
    <w:rsid w:val="0044680E"/>
    <w:rsid w:val="004678BF"/>
    <w:rsid w:val="00484ECF"/>
    <w:rsid w:val="004953AB"/>
    <w:rsid w:val="004A22A2"/>
    <w:rsid w:val="004B11F2"/>
    <w:rsid w:val="004B3E37"/>
    <w:rsid w:val="004C0AE4"/>
    <w:rsid w:val="004C3316"/>
    <w:rsid w:val="004D079F"/>
    <w:rsid w:val="004D58EC"/>
    <w:rsid w:val="004E7873"/>
    <w:rsid w:val="004F7C2D"/>
    <w:rsid w:val="005003EB"/>
    <w:rsid w:val="00500ED0"/>
    <w:rsid w:val="00501C28"/>
    <w:rsid w:val="00502211"/>
    <w:rsid w:val="00505691"/>
    <w:rsid w:val="005061FF"/>
    <w:rsid w:val="0051672D"/>
    <w:rsid w:val="0052563E"/>
    <w:rsid w:val="0053306C"/>
    <w:rsid w:val="005620D6"/>
    <w:rsid w:val="00576F42"/>
    <w:rsid w:val="00587A83"/>
    <w:rsid w:val="005904D4"/>
    <w:rsid w:val="00592D68"/>
    <w:rsid w:val="005930FC"/>
    <w:rsid w:val="005954EC"/>
    <w:rsid w:val="005B5DD9"/>
    <w:rsid w:val="005D3675"/>
    <w:rsid w:val="005D3FF8"/>
    <w:rsid w:val="005E0B5F"/>
    <w:rsid w:val="005E3CB5"/>
    <w:rsid w:val="005E4E40"/>
    <w:rsid w:val="005F5D53"/>
    <w:rsid w:val="00610F87"/>
    <w:rsid w:val="0061151B"/>
    <w:rsid w:val="00611B92"/>
    <w:rsid w:val="00617C9A"/>
    <w:rsid w:val="00620A2D"/>
    <w:rsid w:val="00621C99"/>
    <w:rsid w:val="00622CBB"/>
    <w:rsid w:val="00626137"/>
    <w:rsid w:val="00626262"/>
    <w:rsid w:val="006326FB"/>
    <w:rsid w:val="00637E6D"/>
    <w:rsid w:val="00644635"/>
    <w:rsid w:val="006807FC"/>
    <w:rsid w:val="00691D80"/>
    <w:rsid w:val="006967AA"/>
    <w:rsid w:val="0069710B"/>
    <w:rsid w:val="006B321D"/>
    <w:rsid w:val="006C0331"/>
    <w:rsid w:val="006C2876"/>
    <w:rsid w:val="006C5C7D"/>
    <w:rsid w:val="006D5394"/>
    <w:rsid w:val="006E1BCE"/>
    <w:rsid w:val="006E44C2"/>
    <w:rsid w:val="006F66A1"/>
    <w:rsid w:val="007032AA"/>
    <w:rsid w:val="00711C26"/>
    <w:rsid w:val="007144C3"/>
    <w:rsid w:val="007264EF"/>
    <w:rsid w:val="00731439"/>
    <w:rsid w:val="00737590"/>
    <w:rsid w:val="0074144A"/>
    <w:rsid w:val="007417D1"/>
    <w:rsid w:val="00746866"/>
    <w:rsid w:val="00747B1B"/>
    <w:rsid w:val="00751750"/>
    <w:rsid w:val="0075295D"/>
    <w:rsid w:val="0075620B"/>
    <w:rsid w:val="00761EC9"/>
    <w:rsid w:val="0076223B"/>
    <w:rsid w:val="00762C46"/>
    <w:rsid w:val="0077189A"/>
    <w:rsid w:val="007747C4"/>
    <w:rsid w:val="00781C3F"/>
    <w:rsid w:val="0078360F"/>
    <w:rsid w:val="00784B55"/>
    <w:rsid w:val="00793B3C"/>
    <w:rsid w:val="007A1A53"/>
    <w:rsid w:val="007C0E5E"/>
    <w:rsid w:val="007D33CA"/>
    <w:rsid w:val="008001DA"/>
    <w:rsid w:val="008054E4"/>
    <w:rsid w:val="00805D02"/>
    <w:rsid w:val="00813F8F"/>
    <w:rsid w:val="008365FD"/>
    <w:rsid w:val="00846F48"/>
    <w:rsid w:val="00862FA5"/>
    <w:rsid w:val="00882435"/>
    <w:rsid w:val="0088416A"/>
    <w:rsid w:val="0089747E"/>
    <w:rsid w:val="008A1384"/>
    <w:rsid w:val="008A7F9A"/>
    <w:rsid w:val="008B3985"/>
    <w:rsid w:val="008B45AA"/>
    <w:rsid w:val="008B7949"/>
    <w:rsid w:val="008B7973"/>
    <w:rsid w:val="008C1E11"/>
    <w:rsid w:val="008C213F"/>
    <w:rsid w:val="008C6F92"/>
    <w:rsid w:val="008C7E4A"/>
    <w:rsid w:val="008D0908"/>
    <w:rsid w:val="008D38C0"/>
    <w:rsid w:val="008D5CBF"/>
    <w:rsid w:val="008E1002"/>
    <w:rsid w:val="008E6E88"/>
    <w:rsid w:val="008F3340"/>
    <w:rsid w:val="008F4C1F"/>
    <w:rsid w:val="00906DFA"/>
    <w:rsid w:val="009121D0"/>
    <w:rsid w:val="00912540"/>
    <w:rsid w:val="00914045"/>
    <w:rsid w:val="00921B03"/>
    <w:rsid w:val="009252DC"/>
    <w:rsid w:val="00926DC0"/>
    <w:rsid w:val="00944BFF"/>
    <w:rsid w:val="009455D0"/>
    <w:rsid w:val="00947B5E"/>
    <w:rsid w:val="00947DAF"/>
    <w:rsid w:val="009540E4"/>
    <w:rsid w:val="00955756"/>
    <w:rsid w:val="0095742D"/>
    <w:rsid w:val="00961FF4"/>
    <w:rsid w:val="00966BEC"/>
    <w:rsid w:val="00975ADB"/>
    <w:rsid w:val="00975B2A"/>
    <w:rsid w:val="00976B82"/>
    <w:rsid w:val="00977FF2"/>
    <w:rsid w:val="00997353"/>
    <w:rsid w:val="009A1271"/>
    <w:rsid w:val="009A3470"/>
    <w:rsid w:val="009A5B66"/>
    <w:rsid w:val="009A7833"/>
    <w:rsid w:val="009B71AF"/>
    <w:rsid w:val="009C121B"/>
    <w:rsid w:val="009E4DD8"/>
    <w:rsid w:val="00A01F46"/>
    <w:rsid w:val="00A12D17"/>
    <w:rsid w:val="00A227E6"/>
    <w:rsid w:val="00A26710"/>
    <w:rsid w:val="00A27F3F"/>
    <w:rsid w:val="00A35018"/>
    <w:rsid w:val="00A355F7"/>
    <w:rsid w:val="00A36580"/>
    <w:rsid w:val="00A50FB4"/>
    <w:rsid w:val="00A52D8C"/>
    <w:rsid w:val="00A72021"/>
    <w:rsid w:val="00A77703"/>
    <w:rsid w:val="00A777DE"/>
    <w:rsid w:val="00A80C64"/>
    <w:rsid w:val="00A82A87"/>
    <w:rsid w:val="00A8316A"/>
    <w:rsid w:val="00A85390"/>
    <w:rsid w:val="00A85468"/>
    <w:rsid w:val="00A87400"/>
    <w:rsid w:val="00A877CB"/>
    <w:rsid w:val="00A91864"/>
    <w:rsid w:val="00A976B1"/>
    <w:rsid w:val="00AB1123"/>
    <w:rsid w:val="00AC0DCB"/>
    <w:rsid w:val="00AC1A0F"/>
    <w:rsid w:val="00AC3C66"/>
    <w:rsid w:val="00AD5D73"/>
    <w:rsid w:val="00AD651C"/>
    <w:rsid w:val="00AE0F85"/>
    <w:rsid w:val="00AE176C"/>
    <w:rsid w:val="00AE737A"/>
    <w:rsid w:val="00AF3FD2"/>
    <w:rsid w:val="00B02D03"/>
    <w:rsid w:val="00B06439"/>
    <w:rsid w:val="00B16FD1"/>
    <w:rsid w:val="00B25BDD"/>
    <w:rsid w:val="00B27825"/>
    <w:rsid w:val="00B4007F"/>
    <w:rsid w:val="00B409A0"/>
    <w:rsid w:val="00B500C9"/>
    <w:rsid w:val="00B54588"/>
    <w:rsid w:val="00B613B7"/>
    <w:rsid w:val="00B77D8E"/>
    <w:rsid w:val="00B83F23"/>
    <w:rsid w:val="00B92D5C"/>
    <w:rsid w:val="00B930C6"/>
    <w:rsid w:val="00B9463F"/>
    <w:rsid w:val="00B95052"/>
    <w:rsid w:val="00B965D5"/>
    <w:rsid w:val="00BB4C73"/>
    <w:rsid w:val="00BC0472"/>
    <w:rsid w:val="00BD3236"/>
    <w:rsid w:val="00BE1D18"/>
    <w:rsid w:val="00BF4EAA"/>
    <w:rsid w:val="00BF6581"/>
    <w:rsid w:val="00C23278"/>
    <w:rsid w:val="00C26D45"/>
    <w:rsid w:val="00C33728"/>
    <w:rsid w:val="00C42389"/>
    <w:rsid w:val="00C436E6"/>
    <w:rsid w:val="00C50117"/>
    <w:rsid w:val="00C527B8"/>
    <w:rsid w:val="00C535CB"/>
    <w:rsid w:val="00C66413"/>
    <w:rsid w:val="00C66688"/>
    <w:rsid w:val="00C706E8"/>
    <w:rsid w:val="00C73806"/>
    <w:rsid w:val="00C767E2"/>
    <w:rsid w:val="00C854EF"/>
    <w:rsid w:val="00C86A36"/>
    <w:rsid w:val="00C91939"/>
    <w:rsid w:val="00C9368C"/>
    <w:rsid w:val="00CA2585"/>
    <w:rsid w:val="00CB0933"/>
    <w:rsid w:val="00CC5922"/>
    <w:rsid w:val="00CD24EC"/>
    <w:rsid w:val="00CD2C15"/>
    <w:rsid w:val="00CD4206"/>
    <w:rsid w:val="00CE1532"/>
    <w:rsid w:val="00CF54B4"/>
    <w:rsid w:val="00CF7B79"/>
    <w:rsid w:val="00D14F42"/>
    <w:rsid w:val="00D22F76"/>
    <w:rsid w:val="00D31BA0"/>
    <w:rsid w:val="00D35E83"/>
    <w:rsid w:val="00D622C7"/>
    <w:rsid w:val="00D7052D"/>
    <w:rsid w:val="00D75D65"/>
    <w:rsid w:val="00D8518F"/>
    <w:rsid w:val="00D859CC"/>
    <w:rsid w:val="00D90C11"/>
    <w:rsid w:val="00D93CD1"/>
    <w:rsid w:val="00DA01A4"/>
    <w:rsid w:val="00DA57D3"/>
    <w:rsid w:val="00DA7DB8"/>
    <w:rsid w:val="00DC5AC4"/>
    <w:rsid w:val="00DC70A9"/>
    <w:rsid w:val="00DD55D7"/>
    <w:rsid w:val="00DE5948"/>
    <w:rsid w:val="00DE73F4"/>
    <w:rsid w:val="00E14C83"/>
    <w:rsid w:val="00E2401D"/>
    <w:rsid w:val="00E2481F"/>
    <w:rsid w:val="00E2708B"/>
    <w:rsid w:val="00E271AD"/>
    <w:rsid w:val="00E33044"/>
    <w:rsid w:val="00E374CF"/>
    <w:rsid w:val="00E619F5"/>
    <w:rsid w:val="00E61EF7"/>
    <w:rsid w:val="00E6608F"/>
    <w:rsid w:val="00E81FEF"/>
    <w:rsid w:val="00E94334"/>
    <w:rsid w:val="00E96368"/>
    <w:rsid w:val="00E96ECB"/>
    <w:rsid w:val="00EB33BA"/>
    <w:rsid w:val="00EB3ACC"/>
    <w:rsid w:val="00EB70E8"/>
    <w:rsid w:val="00EC46EF"/>
    <w:rsid w:val="00EC6D1B"/>
    <w:rsid w:val="00ED3C24"/>
    <w:rsid w:val="00ED73D6"/>
    <w:rsid w:val="00ED7CF1"/>
    <w:rsid w:val="00EE08F5"/>
    <w:rsid w:val="00EE1C93"/>
    <w:rsid w:val="00EF589F"/>
    <w:rsid w:val="00F016BE"/>
    <w:rsid w:val="00F067FF"/>
    <w:rsid w:val="00F10534"/>
    <w:rsid w:val="00F1235F"/>
    <w:rsid w:val="00F140D6"/>
    <w:rsid w:val="00F2178E"/>
    <w:rsid w:val="00F250ED"/>
    <w:rsid w:val="00F34BBC"/>
    <w:rsid w:val="00F44DBA"/>
    <w:rsid w:val="00F507C2"/>
    <w:rsid w:val="00F60AB5"/>
    <w:rsid w:val="00F678F0"/>
    <w:rsid w:val="00F70957"/>
    <w:rsid w:val="00F858C2"/>
    <w:rsid w:val="00F85A28"/>
    <w:rsid w:val="00F907B2"/>
    <w:rsid w:val="00F93750"/>
    <w:rsid w:val="00F9464E"/>
    <w:rsid w:val="00FB24AE"/>
    <w:rsid w:val="00FD1B01"/>
    <w:rsid w:val="00FD71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C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A85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locked/>
    <w:rsid w:val="00A85468"/>
    <w:rPr>
      <w:rFonts w:cs="Times New Roman"/>
      <w:sz w:val="18"/>
      <w:szCs w:val="18"/>
    </w:rPr>
  </w:style>
  <w:style w:type="paragraph" w:styleId="a4">
    <w:name w:val="footer"/>
    <w:basedOn w:val="a"/>
    <w:link w:val="Char0"/>
    <w:uiPriority w:val="99"/>
    <w:rsid w:val="00A8546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85468"/>
    <w:rPr>
      <w:rFonts w:cs="Times New Roman"/>
      <w:sz w:val="18"/>
      <w:szCs w:val="18"/>
    </w:rPr>
  </w:style>
  <w:style w:type="paragraph" w:styleId="a5">
    <w:name w:val="annotation text"/>
    <w:basedOn w:val="a"/>
    <w:link w:val="Char1"/>
    <w:semiHidden/>
    <w:rsid w:val="00A85468"/>
    <w:pPr>
      <w:widowControl/>
      <w:jc w:val="left"/>
    </w:pPr>
    <w:rPr>
      <w:rFonts w:ascii="Times New Roman" w:hAnsi="Times New Roman"/>
      <w:kern w:val="0"/>
      <w:sz w:val="20"/>
      <w:szCs w:val="20"/>
      <w:lang w:eastAsia="en-US"/>
    </w:rPr>
  </w:style>
  <w:style w:type="character" w:customStyle="1" w:styleId="Char1">
    <w:name w:val="批注文字 Char"/>
    <w:basedOn w:val="a0"/>
    <w:link w:val="a5"/>
    <w:semiHidden/>
    <w:locked/>
    <w:rsid w:val="00A85468"/>
    <w:rPr>
      <w:rFonts w:ascii="Times New Roman" w:eastAsia="宋体" w:hAnsi="Times New Roman" w:cs="Times New Roman"/>
      <w:kern w:val="0"/>
      <w:sz w:val="20"/>
      <w:szCs w:val="20"/>
      <w:lang w:eastAsia="en-US"/>
    </w:rPr>
  </w:style>
  <w:style w:type="paragraph" w:customStyle="1" w:styleId="1">
    <w:name w:val="无间隔1"/>
    <w:rsid w:val="00A85468"/>
    <w:pPr>
      <w:widowControl w:val="0"/>
      <w:jc w:val="both"/>
    </w:pPr>
    <w:rPr>
      <w:kern w:val="2"/>
      <w:sz w:val="21"/>
      <w:szCs w:val="22"/>
    </w:rPr>
  </w:style>
  <w:style w:type="paragraph" w:styleId="a6">
    <w:name w:val="Balloon Text"/>
    <w:basedOn w:val="a"/>
    <w:link w:val="Char2"/>
    <w:semiHidden/>
    <w:rsid w:val="000E4372"/>
    <w:rPr>
      <w:sz w:val="18"/>
      <w:szCs w:val="18"/>
    </w:rPr>
  </w:style>
  <w:style w:type="character" w:customStyle="1" w:styleId="Char2">
    <w:name w:val="批注框文本 Char"/>
    <w:basedOn w:val="a0"/>
    <w:link w:val="a6"/>
    <w:semiHidden/>
    <w:locked/>
    <w:rsid w:val="000E4372"/>
    <w:rPr>
      <w:rFonts w:cs="Times New Roman"/>
      <w:sz w:val="18"/>
      <w:szCs w:val="18"/>
    </w:rPr>
  </w:style>
  <w:style w:type="paragraph" w:customStyle="1" w:styleId="reader-word-layer">
    <w:name w:val="reader-word-layer"/>
    <w:basedOn w:val="a"/>
    <w:rsid w:val="00B930C6"/>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20"/>
      <w:marRight w:val="20"/>
      <w:marTop w:val="20"/>
      <w:marBottom w:val="20"/>
      <w:divBdr>
        <w:top w:val="none" w:sz="0" w:space="0" w:color="auto"/>
        <w:left w:val="none" w:sz="0" w:space="0" w:color="auto"/>
        <w:bottom w:val="none" w:sz="0" w:space="0" w:color="auto"/>
        <w:right w:val="none" w:sz="0" w:space="0" w:color="auto"/>
      </w:divBdr>
      <w:divsChild>
        <w:div w:id="1">
          <w:marLeft w:val="10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275137317">
      <w:bodyDiv w:val="1"/>
      <w:marLeft w:val="0"/>
      <w:marRight w:val="0"/>
      <w:marTop w:val="100"/>
      <w:marBottom w:val="100"/>
      <w:divBdr>
        <w:top w:val="none" w:sz="0" w:space="0" w:color="auto"/>
        <w:left w:val="none" w:sz="0" w:space="0" w:color="auto"/>
        <w:bottom w:val="none" w:sz="0" w:space="0" w:color="auto"/>
        <w:right w:val="none" w:sz="0" w:space="0" w:color="auto"/>
      </w:divBdr>
      <w:divsChild>
        <w:div w:id="759717435">
          <w:marLeft w:val="0"/>
          <w:marRight w:val="0"/>
          <w:marTop w:val="0"/>
          <w:marBottom w:val="0"/>
          <w:divBdr>
            <w:top w:val="none" w:sz="0" w:space="0" w:color="auto"/>
            <w:left w:val="none" w:sz="0" w:space="0" w:color="auto"/>
            <w:bottom w:val="none" w:sz="0" w:space="0" w:color="auto"/>
            <w:right w:val="none" w:sz="0" w:space="0" w:color="auto"/>
          </w:divBdr>
          <w:divsChild>
            <w:div w:id="2145195464">
              <w:marLeft w:val="0"/>
              <w:marRight w:val="0"/>
              <w:marTop w:val="0"/>
              <w:marBottom w:val="0"/>
              <w:divBdr>
                <w:top w:val="none" w:sz="0" w:space="0" w:color="auto"/>
                <w:left w:val="none" w:sz="0" w:space="0" w:color="auto"/>
                <w:bottom w:val="none" w:sz="0" w:space="0" w:color="auto"/>
                <w:right w:val="none" w:sz="0" w:space="0" w:color="auto"/>
              </w:divBdr>
              <w:divsChild>
                <w:div w:id="1159154556">
                  <w:marLeft w:val="0"/>
                  <w:marRight w:val="0"/>
                  <w:marTop w:val="0"/>
                  <w:marBottom w:val="0"/>
                  <w:divBdr>
                    <w:top w:val="none" w:sz="0" w:space="0" w:color="auto"/>
                    <w:left w:val="none" w:sz="0" w:space="0" w:color="auto"/>
                    <w:bottom w:val="none" w:sz="0" w:space="0" w:color="auto"/>
                    <w:right w:val="none" w:sz="0" w:space="0" w:color="auto"/>
                  </w:divBdr>
                  <w:divsChild>
                    <w:div w:id="111558355">
                      <w:marLeft w:val="0"/>
                      <w:marRight w:val="0"/>
                      <w:marTop w:val="0"/>
                      <w:marBottom w:val="0"/>
                      <w:divBdr>
                        <w:top w:val="none" w:sz="0" w:space="0" w:color="auto"/>
                        <w:left w:val="none" w:sz="0" w:space="0" w:color="auto"/>
                        <w:bottom w:val="none" w:sz="0" w:space="0" w:color="auto"/>
                        <w:right w:val="none" w:sz="0" w:space="0" w:color="auto"/>
                      </w:divBdr>
                      <w:divsChild>
                        <w:div w:id="1264805742">
                          <w:marLeft w:val="0"/>
                          <w:marRight w:val="0"/>
                          <w:marTop w:val="0"/>
                          <w:marBottom w:val="0"/>
                          <w:divBdr>
                            <w:top w:val="none" w:sz="0" w:space="0" w:color="auto"/>
                            <w:left w:val="none" w:sz="0" w:space="0" w:color="auto"/>
                            <w:bottom w:val="none" w:sz="0" w:space="0" w:color="auto"/>
                            <w:right w:val="none" w:sz="0" w:space="0" w:color="auto"/>
                          </w:divBdr>
                          <w:divsChild>
                            <w:div w:id="1161846896">
                              <w:marLeft w:val="0"/>
                              <w:marRight w:val="0"/>
                              <w:marTop w:val="0"/>
                              <w:marBottom w:val="0"/>
                              <w:divBdr>
                                <w:top w:val="none" w:sz="0" w:space="0" w:color="auto"/>
                                <w:left w:val="none" w:sz="0" w:space="0" w:color="auto"/>
                                <w:bottom w:val="none" w:sz="0" w:space="0" w:color="auto"/>
                                <w:right w:val="none" w:sz="0" w:space="0" w:color="auto"/>
                              </w:divBdr>
                              <w:divsChild>
                                <w:div w:id="1031343647">
                                  <w:marLeft w:val="0"/>
                                  <w:marRight w:val="0"/>
                                  <w:marTop w:val="0"/>
                                  <w:marBottom w:val="0"/>
                                  <w:divBdr>
                                    <w:top w:val="none" w:sz="0" w:space="0" w:color="auto"/>
                                    <w:left w:val="none" w:sz="0" w:space="0" w:color="auto"/>
                                    <w:bottom w:val="none" w:sz="0" w:space="0" w:color="auto"/>
                                    <w:right w:val="none" w:sz="0" w:space="0" w:color="auto"/>
                                  </w:divBdr>
                                  <w:divsChild>
                                    <w:div w:id="1980569106">
                                      <w:marLeft w:val="0"/>
                                      <w:marRight w:val="0"/>
                                      <w:marTop w:val="0"/>
                                      <w:marBottom w:val="0"/>
                                      <w:divBdr>
                                        <w:top w:val="none" w:sz="0" w:space="0" w:color="auto"/>
                                        <w:left w:val="none" w:sz="0" w:space="0" w:color="auto"/>
                                        <w:bottom w:val="none" w:sz="0" w:space="0" w:color="auto"/>
                                        <w:right w:val="none" w:sz="0" w:space="0" w:color="auto"/>
                                      </w:divBdr>
                                      <w:divsChild>
                                        <w:div w:id="249047359">
                                          <w:marLeft w:val="0"/>
                                          <w:marRight w:val="0"/>
                                          <w:marTop w:val="0"/>
                                          <w:marBottom w:val="0"/>
                                          <w:divBdr>
                                            <w:top w:val="none" w:sz="0" w:space="0" w:color="auto"/>
                                            <w:left w:val="none" w:sz="0" w:space="0" w:color="auto"/>
                                            <w:bottom w:val="none" w:sz="0" w:space="0" w:color="auto"/>
                                            <w:right w:val="none" w:sz="0" w:space="0" w:color="auto"/>
                                          </w:divBdr>
                                          <w:divsChild>
                                            <w:div w:id="1631741789">
                                              <w:marLeft w:val="0"/>
                                              <w:marRight w:val="0"/>
                                              <w:marTop w:val="0"/>
                                              <w:marBottom w:val="0"/>
                                              <w:divBdr>
                                                <w:top w:val="none" w:sz="0" w:space="0" w:color="auto"/>
                                                <w:left w:val="none" w:sz="0" w:space="0" w:color="auto"/>
                                                <w:bottom w:val="none" w:sz="0" w:space="0" w:color="auto"/>
                                                <w:right w:val="none" w:sz="0" w:space="0" w:color="auto"/>
                                              </w:divBdr>
                                              <w:divsChild>
                                                <w:div w:id="195387508">
                                                  <w:marLeft w:val="0"/>
                                                  <w:marRight w:val="0"/>
                                                  <w:marTop w:val="0"/>
                                                  <w:marBottom w:val="0"/>
                                                  <w:divBdr>
                                                    <w:top w:val="none" w:sz="0" w:space="0" w:color="auto"/>
                                                    <w:left w:val="none" w:sz="0" w:space="0" w:color="auto"/>
                                                    <w:bottom w:val="none" w:sz="0" w:space="0" w:color="auto"/>
                                                    <w:right w:val="none" w:sz="0" w:space="0" w:color="auto"/>
                                                  </w:divBdr>
                                                  <w:divsChild>
                                                    <w:div w:id="1929852028">
                                                      <w:marLeft w:val="0"/>
                                                      <w:marRight w:val="0"/>
                                                      <w:marTop w:val="0"/>
                                                      <w:marBottom w:val="0"/>
                                                      <w:divBdr>
                                                        <w:top w:val="none" w:sz="0" w:space="0" w:color="auto"/>
                                                        <w:left w:val="none" w:sz="0" w:space="0" w:color="auto"/>
                                                        <w:bottom w:val="none" w:sz="0" w:space="0" w:color="auto"/>
                                                        <w:right w:val="none" w:sz="0" w:space="0" w:color="auto"/>
                                                      </w:divBdr>
                                                      <w:divsChild>
                                                        <w:div w:id="1372651993">
                                                          <w:marLeft w:val="0"/>
                                                          <w:marRight w:val="0"/>
                                                          <w:marTop w:val="0"/>
                                                          <w:marBottom w:val="0"/>
                                                          <w:divBdr>
                                                            <w:top w:val="none" w:sz="0" w:space="0" w:color="auto"/>
                                                            <w:left w:val="none" w:sz="0" w:space="0" w:color="auto"/>
                                                            <w:bottom w:val="none" w:sz="0" w:space="0" w:color="auto"/>
                                                            <w:right w:val="none" w:sz="0" w:space="0" w:color="auto"/>
                                                          </w:divBdr>
                                                          <w:divsChild>
                                                            <w:div w:id="500311545">
                                                              <w:marLeft w:val="0"/>
                                                              <w:marRight w:val="0"/>
                                                              <w:marTop w:val="0"/>
                                                              <w:marBottom w:val="0"/>
                                                              <w:divBdr>
                                                                <w:top w:val="none" w:sz="0" w:space="0" w:color="auto"/>
                                                                <w:left w:val="none" w:sz="0" w:space="0" w:color="auto"/>
                                                                <w:bottom w:val="none" w:sz="0" w:space="0" w:color="auto"/>
                                                                <w:right w:val="none" w:sz="0" w:space="0" w:color="auto"/>
                                                              </w:divBdr>
                                                              <w:divsChild>
                                                                <w:div w:id="744378581">
                                                                  <w:marLeft w:val="0"/>
                                                                  <w:marRight w:val="0"/>
                                                                  <w:marTop w:val="0"/>
                                                                  <w:marBottom w:val="0"/>
                                                                  <w:divBdr>
                                                                    <w:top w:val="none" w:sz="0" w:space="0" w:color="auto"/>
                                                                    <w:left w:val="none" w:sz="0" w:space="0" w:color="auto"/>
                                                                    <w:bottom w:val="none" w:sz="0" w:space="0" w:color="auto"/>
                                                                    <w:right w:val="none" w:sz="0" w:space="0" w:color="auto"/>
                                                                  </w:divBdr>
                                                                  <w:divsChild>
                                                                    <w:div w:id="2071229176">
                                                                      <w:marLeft w:val="0"/>
                                                                      <w:marRight w:val="0"/>
                                                                      <w:marTop w:val="0"/>
                                                                      <w:marBottom w:val="0"/>
                                                                      <w:divBdr>
                                                                        <w:top w:val="none" w:sz="0" w:space="0" w:color="auto"/>
                                                                        <w:left w:val="none" w:sz="0" w:space="0" w:color="auto"/>
                                                                        <w:bottom w:val="none" w:sz="0" w:space="0" w:color="auto"/>
                                                                        <w:right w:val="none" w:sz="0" w:space="0" w:color="auto"/>
                                                                      </w:divBdr>
                                                                      <w:divsChild>
                                                                        <w:div w:id="518206307">
                                                                          <w:marLeft w:val="0"/>
                                                                          <w:marRight w:val="0"/>
                                                                          <w:marTop w:val="0"/>
                                                                          <w:marBottom w:val="0"/>
                                                                          <w:divBdr>
                                                                            <w:top w:val="none" w:sz="0" w:space="0" w:color="auto"/>
                                                                            <w:left w:val="none" w:sz="0" w:space="0" w:color="auto"/>
                                                                            <w:bottom w:val="none" w:sz="0" w:space="0" w:color="auto"/>
                                                                            <w:right w:val="none" w:sz="0" w:space="0" w:color="auto"/>
                                                                          </w:divBdr>
                                                                          <w:divsChild>
                                                                            <w:div w:id="8739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833942">
      <w:bodyDiv w:val="1"/>
      <w:marLeft w:val="0"/>
      <w:marRight w:val="0"/>
      <w:marTop w:val="100"/>
      <w:marBottom w:val="100"/>
      <w:divBdr>
        <w:top w:val="none" w:sz="0" w:space="0" w:color="auto"/>
        <w:left w:val="none" w:sz="0" w:space="0" w:color="auto"/>
        <w:bottom w:val="none" w:sz="0" w:space="0" w:color="auto"/>
        <w:right w:val="none" w:sz="0" w:space="0" w:color="auto"/>
      </w:divBdr>
      <w:divsChild>
        <w:div w:id="1368986634">
          <w:marLeft w:val="0"/>
          <w:marRight w:val="0"/>
          <w:marTop w:val="0"/>
          <w:marBottom w:val="0"/>
          <w:divBdr>
            <w:top w:val="none" w:sz="0" w:space="0" w:color="auto"/>
            <w:left w:val="none" w:sz="0" w:space="0" w:color="auto"/>
            <w:bottom w:val="none" w:sz="0" w:space="0" w:color="auto"/>
            <w:right w:val="none" w:sz="0" w:space="0" w:color="auto"/>
          </w:divBdr>
          <w:divsChild>
            <w:div w:id="1138455309">
              <w:marLeft w:val="0"/>
              <w:marRight w:val="0"/>
              <w:marTop w:val="0"/>
              <w:marBottom w:val="0"/>
              <w:divBdr>
                <w:top w:val="none" w:sz="0" w:space="0" w:color="auto"/>
                <w:left w:val="none" w:sz="0" w:space="0" w:color="auto"/>
                <w:bottom w:val="none" w:sz="0" w:space="0" w:color="auto"/>
                <w:right w:val="none" w:sz="0" w:space="0" w:color="auto"/>
              </w:divBdr>
              <w:divsChild>
                <w:div w:id="683094905">
                  <w:marLeft w:val="0"/>
                  <w:marRight w:val="0"/>
                  <w:marTop w:val="0"/>
                  <w:marBottom w:val="0"/>
                  <w:divBdr>
                    <w:top w:val="none" w:sz="0" w:space="0" w:color="auto"/>
                    <w:left w:val="none" w:sz="0" w:space="0" w:color="auto"/>
                    <w:bottom w:val="none" w:sz="0" w:space="0" w:color="auto"/>
                    <w:right w:val="none" w:sz="0" w:space="0" w:color="auto"/>
                  </w:divBdr>
                  <w:divsChild>
                    <w:div w:id="1181049497">
                      <w:marLeft w:val="0"/>
                      <w:marRight w:val="0"/>
                      <w:marTop w:val="0"/>
                      <w:marBottom w:val="0"/>
                      <w:divBdr>
                        <w:top w:val="none" w:sz="0" w:space="0" w:color="auto"/>
                        <w:left w:val="none" w:sz="0" w:space="0" w:color="auto"/>
                        <w:bottom w:val="none" w:sz="0" w:space="0" w:color="auto"/>
                        <w:right w:val="none" w:sz="0" w:space="0" w:color="auto"/>
                      </w:divBdr>
                      <w:divsChild>
                        <w:div w:id="268969251">
                          <w:marLeft w:val="0"/>
                          <w:marRight w:val="0"/>
                          <w:marTop w:val="0"/>
                          <w:marBottom w:val="0"/>
                          <w:divBdr>
                            <w:top w:val="none" w:sz="0" w:space="0" w:color="auto"/>
                            <w:left w:val="none" w:sz="0" w:space="0" w:color="auto"/>
                            <w:bottom w:val="none" w:sz="0" w:space="0" w:color="auto"/>
                            <w:right w:val="none" w:sz="0" w:space="0" w:color="auto"/>
                          </w:divBdr>
                          <w:divsChild>
                            <w:div w:id="960068887">
                              <w:marLeft w:val="0"/>
                              <w:marRight w:val="0"/>
                              <w:marTop w:val="0"/>
                              <w:marBottom w:val="0"/>
                              <w:divBdr>
                                <w:top w:val="none" w:sz="0" w:space="0" w:color="auto"/>
                                <w:left w:val="none" w:sz="0" w:space="0" w:color="auto"/>
                                <w:bottom w:val="none" w:sz="0" w:space="0" w:color="auto"/>
                                <w:right w:val="none" w:sz="0" w:space="0" w:color="auto"/>
                              </w:divBdr>
                              <w:divsChild>
                                <w:div w:id="561719257">
                                  <w:marLeft w:val="0"/>
                                  <w:marRight w:val="0"/>
                                  <w:marTop w:val="0"/>
                                  <w:marBottom w:val="0"/>
                                  <w:divBdr>
                                    <w:top w:val="none" w:sz="0" w:space="0" w:color="auto"/>
                                    <w:left w:val="none" w:sz="0" w:space="0" w:color="auto"/>
                                    <w:bottom w:val="none" w:sz="0" w:space="0" w:color="auto"/>
                                    <w:right w:val="none" w:sz="0" w:space="0" w:color="auto"/>
                                  </w:divBdr>
                                  <w:divsChild>
                                    <w:div w:id="33699818">
                                      <w:marLeft w:val="0"/>
                                      <w:marRight w:val="0"/>
                                      <w:marTop w:val="0"/>
                                      <w:marBottom w:val="0"/>
                                      <w:divBdr>
                                        <w:top w:val="none" w:sz="0" w:space="0" w:color="auto"/>
                                        <w:left w:val="none" w:sz="0" w:space="0" w:color="auto"/>
                                        <w:bottom w:val="none" w:sz="0" w:space="0" w:color="auto"/>
                                        <w:right w:val="none" w:sz="0" w:space="0" w:color="auto"/>
                                      </w:divBdr>
                                      <w:divsChild>
                                        <w:div w:id="1961034192">
                                          <w:marLeft w:val="0"/>
                                          <w:marRight w:val="0"/>
                                          <w:marTop w:val="0"/>
                                          <w:marBottom w:val="0"/>
                                          <w:divBdr>
                                            <w:top w:val="none" w:sz="0" w:space="0" w:color="auto"/>
                                            <w:left w:val="none" w:sz="0" w:space="0" w:color="auto"/>
                                            <w:bottom w:val="none" w:sz="0" w:space="0" w:color="auto"/>
                                            <w:right w:val="none" w:sz="0" w:space="0" w:color="auto"/>
                                          </w:divBdr>
                                          <w:divsChild>
                                            <w:div w:id="1525751396">
                                              <w:marLeft w:val="0"/>
                                              <w:marRight w:val="0"/>
                                              <w:marTop w:val="0"/>
                                              <w:marBottom w:val="0"/>
                                              <w:divBdr>
                                                <w:top w:val="none" w:sz="0" w:space="0" w:color="auto"/>
                                                <w:left w:val="none" w:sz="0" w:space="0" w:color="auto"/>
                                                <w:bottom w:val="none" w:sz="0" w:space="0" w:color="auto"/>
                                                <w:right w:val="none" w:sz="0" w:space="0" w:color="auto"/>
                                              </w:divBdr>
                                              <w:divsChild>
                                                <w:div w:id="545261401">
                                                  <w:marLeft w:val="0"/>
                                                  <w:marRight w:val="0"/>
                                                  <w:marTop w:val="0"/>
                                                  <w:marBottom w:val="0"/>
                                                  <w:divBdr>
                                                    <w:top w:val="none" w:sz="0" w:space="0" w:color="auto"/>
                                                    <w:left w:val="none" w:sz="0" w:space="0" w:color="auto"/>
                                                    <w:bottom w:val="none" w:sz="0" w:space="0" w:color="auto"/>
                                                    <w:right w:val="none" w:sz="0" w:space="0" w:color="auto"/>
                                                  </w:divBdr>
                                                  <w:divsChild>
                                                    <w:div w:id="461579948">
                                                      <w:marLeft w:val="0"/>
                                                      <w:marRight w:val="0"/>
                                                      <w:marTop w:val="0"/>
                                                      <w:marBottom w:val="0"/>
                                                      <w:divBdr>
                                                        <w:top w:val="none" w:sz="0" w:space="0" w:color="auto"/>
                                                        <w:left w:val="none" w:sz="0" w:space="0" w:color="auto"/>
                                                        <w:bottom w:val="none" w:sz="0" w:space="0" w:color="auto"/>
                                                        <w:right w:val="none" w:sz="0" w:space="0" w:color="auto"/>
                                                      </w:divBdr>
                                                      <w:divsChild>
                                                        <w:div w:id="1298878130">
                                                          <w:marLeft w:val="0"/>
                                                          <w:marRight w:val="0"/>
                                                          <w:marTop w:val="0"/>
                                                          <w:marBottom w:val="0"/>
                                                          <w:divBdr>
                                                            <w:top w:val="none" w:sz="0" w:space="0" w:color="auto"/>
                                                            <w:left w:val="none" w:sz="0" w:space="0" w:color="auto"/>
                                                            <w:bottom w:val="none" w:sz="0" w:space="0" w:color="auto"/>
                                                            <w:right w:val="none" w:sz="0" w:space="0" w:color="auto"/>
                                                          </w:divBdr>
                                                          <w:divsChild>
                                                            <w:div w:id="1954550410">
                                                              <w:marLeft w:val="0"/>
                                                              <w:marRight w:val="0"/>
                                                              <w:marTop w:val="0"/>
                                                              <w:marBottom w:val="0"/>
                                                              <w:divBdr>
                                                                <w:top w:val="none" w:sz="0" w:space="0" w:color="auto"/>
                                                                <w:left w:val="none" w:sz="0" w:space="0" w:color="auto"/>
                                                                <w:bottom w:val="none" w:sz="0" w:space="0" w:color="auto"/>
                                                                <w:right w:val="none" w:sz="0" w:space="0" w:color="auto"/>
                                                              </w:divBdr>
                                                              <w:divsChild>
                                                                <w:div w:id="1158619445">
                                                                  <w:marLeft w:val="0"/>
                                                                  <w:marRight w:val="0"/>
                                                                  <w:marTop w:val="0"/>
                                                                  <w:marBottom w:val="0"/>
                                                                  <w:divBdr>
                                                                    <w:top w:val="none" w:sz="0" w:space="0" w:color="auto"/>
                                                                    <w:left w:val="none" w:sz="0" w:space="0" w:color="auto"/>
                                                                    <w:bottom w:val="none" w:sz="0" w:space="0" w:color="auto"/>
                                                                    <w:right w:val="none" w:sz="0" w:space="0" w:color="auto"/>
                                                                  </w:divBdr>
                                                                  <w:divsChild>
                                                                    <w:div w:id="2086997985">
                                                                      <w:marLeft w:val="0"/>
                                                                      <w:marRight w:val="0"/>
                                                                      <w:marTop w:val="0"/>
                                                                      <w:marBottom w:val="0"/>
                                                                      <w:divBdr>
                                                                        <w:top w:val="none" w:sz="0" w:space="0" w:color="auto"/>
                                                                        <w:left w:val="none" w:sz="0" w:space="0" w:color="auto"/>
                                                                        <w:bottom w:val="none" w:sz="0" w:space="0" w:color="auto"/>
                                                                        <w:right w:val="none" w:sz="0" w:space="0" w:color="auto"/>
                                                                      </w:divBdr>
                                                                      <w:divsChild>
                                                                        <w:div w:id="991103447">
                                                                          <w:marLeft w:val="0"/>
                                                                          <w:marRight w:val="0"/>
                                                                          <w:marTop w:val="0"/>
                                                                          <w:marBottom w:val="0"/>
                                                                          <w:divBdr>
                                                                            <w:top w:val="none" w:sz="0" w:space="0" w:color="auto"/>
                                                                            <w:left w:val="none" w:sz="0" w:space="0" w:color="auto"/>
                                                                            <w:bottom w:val="none" w:sz="0" w:space="0" w:color="auto"/>
                                                                            <w:right w:val="none" w:sz="0" w:space="0" w:color="auto"/>
                                                                          </w:divBdr>
                                                                          <w:divsChild>
                                                                            <w:div w:id="9566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0683-3F70-46FC-9F91-2D56AD3B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353</Words>
  <Characters>2017</Characters>
  <Application>Microsoft Office Word</Application>
  <DocSecurity>0</DocSecurity>
  <Lines>16</Lines>
  <Paragraphs>4</Paragraphs>
  <ScaleCrop>false</ScaleCrop>
  <Company>LONGi</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销售合同</dc:title>
  <dc:creator>xingzhao</dc:creator>
  <cp:lastModifiedBy>彭州</cp:lastModifiedBy>
  <cp:revision>91</cp:revision>
  <dcterms:created xsi:type="dcterms:W3CDTF">2016-07-15T01:41:00Z</dcterms:created>
  <dcterms:modified xsi:type="dcterms:W3CDTF">2017-12-05T03:58:00Z</dcterms:modified>
</cp:coreProperties>
</file>