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通用商铺租赁合同范本【四】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ind w:firstLine="420" w:firstLineChars="200"/>
        <w:rPr>
          <w:rFonts w:hint="eastAsia"/>
        </w:rPr>
      </w:pPr>
      <w:bookmarkStart w:id="0" w:name="_GoBack"/>
      <w:r>
        <w:rPr>
          <w:rFonts w:hint="eastAsia"/>
        </w:rPr>
        <w:t>甲方(出租方)：_______________________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乙方(承租方)：_______________________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根据《中华人民共和国合同法》及相关法律、法规，甲乙双方在平等、自愿、协商情况下就下列房屋的租赁达成如下协议：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第一条、商铺基本情况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甲方商铺(以下简称该房屋)坐落于：_________市________县(区)________________街道_____号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第二条、房屋用途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乙方租用本房屋用于食品经营，乙方不得在房屋内进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行任何违法活动。不得存放危险、易爆、易燃及其它国家规定的违禁物品。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第三条、租赁期限及租金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租赁期限为________年，自______年______月______日至______年______月______日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第四条、租金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该房屋租金为_______千元/年，大写________仟元整。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第五条、付款方式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甲方账号及银行。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第六条、维修养护、装修及责任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(1)、租赁期间，甲方对房屋及其附属设施进行检查，乙方应予积极协助。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(2)、租赁期间，防火安全，房屋内财产安全等事物由乙方负责。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(3)、乙方在不影响房屋安全的前提下有权利对房屋进行装修改造，但在对房屋装修改造过程中的安全问题由乙方负责。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第七条、合同中止及续租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(1)、租赁期满，在同等条件下乙方有优先租用权。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(2)、租赁期满前，甲乙双方不得单方面终止合同。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第八条、因不可抗力原因导致该房屋损坏和造成损失的，双方互不承担责任。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第九条、本合同未尽事项，由甲、乙双方另行议定，并签订补充协议。补充协议与本合同不一致的，以补充协议为准。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第十条、本合同在履行中发生争议，由甲、乙双方协商解决。协商不成时，甲、乙双方向当地人民法院起诉。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第十一条、本协议自签订之日起生效。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第十二条、本合同一式有法律效力。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甲方(签子/盖章)：_________________ 联系电话：_____________________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乙方(签字/盖章)：_________________ 联系电话：____________________</w:t>
      </w:r>
    </w:p>
    <w:p/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3622B"/>
    <w:rsid w:val="332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2019-10-09T05:44:00Z</dcterms:created>
  <dc:creator>黄振宇</dc:creator>
  <cp:lastModifiedBy>黄振宇</cp:lastModifiedBy>
  <dcterms:modified xsi:type="dcterms:W3CDTF">2019-10-09T06:49:52Z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